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8E5CC0E" w14:textId="19D04A8B" w:rsidR="00855445" w:rsidRPr="00855445" w:rsidRDefault="00855445" w:rsidP="00855445">
      <w:pPr>
        <w:pStyle w:val="ab"/>
        <w:rPr>
          <w:sz w:val="24"/>
          <w:szCs w:val="24"/>
          <w:lang w:eastAsia="zh-CN"/>
        </w:rPr>
      </w:pPr>
      <w:r w:rsidRPr="00855445">
        <w:rPr>
          <w:sz w:val="24"/>
          <w:szCs w:val="24"/>
        </w:rPr>
        <w:t>3GPP TSG-RAN WG2 Meeting #128</w:t>
      </w:r>
      <w:r w:rsidRPr="00855445">
        <w:rPr>
          <w:sz w:val="24"/>
          <w:szCs w:val="24"/>
        </w:rPr>
        <w:tab/>
      </w:r>
      <w:r w:rsidRPr="00855445">
        <w:rPr>
          <w:sz w:val="24"/>
          <w:szCs w:val="24"/>
        </w:rPr>
        <w:tab/>
      </w:r>
      <w:r w:rsidRPr="00855445">
        <w:rPr>
          <w:sz w:val="24"/>
          <w:szCs w:val="24"/>
        </w:rPr>
        <w:tab/>
      </w:r>
      <w:r w:rsidRPr="00855445">
        <w:rPr>
          <w:sz w:val="24"/>
          <w:szCs w:val="24"/>
        </w:rPr>
        <w:tab/>
      </w:r>
      <w:r w:rsidRPr="00855445">
        <w:rPr>
          <w:sz w:val="24"/>
          <w:szCs w:val="24"/>
        </w:rPr>
        <w:tab/>
      </w:r>
      <w:r w:rsidRPr="00855445">
        <w:rPr>
          <w:sz w:val="24"/>
          <w:szCs w:val="24"/>
        </w:rPr>
        <w:tab/>
      </w:r>
      <w:r>
        <w:rPr>
          <w:sz w:val="24"/>
          <w:szCs w:val="24"/>
        </w:rPr>
        <w:tab/>
      </w:r>
      <w:r w:rsidRPr="00855445">
        <w:rPr>
          <w:sz w:val="24"/>
          <w:szCs w:val="24"/>
        </w:rPr>
        <w:t>R2-24</w:t>
      </w:r>
      <w:r w:rsidR="003A49FD">
        <w:rPr>
          <w:rFonts w:hint="eastAsia"/>
          <w:sz w:val="24"/>
          <w:szCs w:val="24"/>
          <w:lang w:eastAsia="zh-CN"/>
        </w:rPr>
        <w:t>10739</w:t>
      </w:r>
    </w:p>
    <w:p w14:paraId="62D20721" w14:textId="6F8D1036" w:rsidR="00855445" w:rsidRPr="00855445" w:rsidRDefault="00855445" w:rsidP="00855445">
      <w:pPr>
        <w:pStyle w:val="ab"/>
        <w:rPr>
          <w:sz w:val="24"/>
          <w:szCs w:val="24"/>
          <w:lang w:val="it-IT"/>
        </w:rPr>
      </w:pPr>
      <w:r w:rsidRPr="00855445">
        <w:rPr>
          <w:sz w:val="24"/>
          <w:szCs w:val="24"/>
          <w:lang w:val="it-IT"/>
        </w:rPr>
        <w:t>Orlando, USA, Nov.18</w:t>
      </w:r>
      <w:r w:rsidRPr="00855445">
        <w:rPr>
          <w:sz w:val="24"/>
          <w:szCs w:val="24"/>
          <w:vertAlign w:val="superscript"/>
          <w:lang w:val="it-IT"/>
        </w:rPr>
        <w:t>th</w:t>
      </w:r>
      <w:r w:rsidRPr="00855445">
        <w:rPr>
          <w:sz w:val="24"/>
          <w:szCs w:val="24"/>
          <w:lang w:val="it-IT"/>
        </w:rPr>
        <w:t>– 22</w:t>
      </w:r>
      <w:r w:rsidRPr="00855445">
        <w:rPr>
          <w:sz w:val="24"/>
          <w:szCs w:val="24"/>
          <w:vertAlign w:val="superscript"/>
          <w:lang w:val="it-IT"/>
        </w:rPr>
        <w:t>nd</w:t>
      </w:r>
      <w:r w:rsidRPr="00855445">
        <w:rPr>
          <w:sz w:val="24"/>
          <w:szCs w:val="24"/>
          <w:lang w:val="it-IT"/>
        </w:rPr>
        <w:t>,</w:t>
      </w:r>
      <w:r w:rsidR="00E54D25">
        <w:rPr>
          <w:rFonts w:hint="eastAsia"/>
          <w:sz w:val="24"/>
          <w:szCs w:val="24"/>
          <w:lang w:val="it-IT" w:eastAsia="zh-CN"/>
        </w:rPr>
        <w:t xml:space="preserve"> </w:t>
      </w:r>
      <w:r w:rsidRPr="00855445">
        <w:rPr>
          <w:sz w:val="24"/>
          <w:szCs w:val="24"/>
          <w:lang w:val="it-IT"/>
        </w:rPr>
        <w:t>2024</w:t>
      </w:r>
    </w:p>
    <w:p w14:paraId="603EB941" w14:textId="77777777" w:rsidR="00E5637E" w:rsidRPr="00C10741" w:rsidRDefault="00E5637E" w:rsidP="00F64C2B">
      <w:pPr>
        <w:pStyle w:val="3GPPHeader"/>
        <w:rPr>
          <w:rFonts w:eastAsiaTheme="minorEastAsia"/>
          <w:sz w:val="22"/>
          <w:szCs w:val="22"/>
          <w:lang w:val="it-IT" w:eastAsia="zh-CN"/>
        </w:rPr>
      </w:pPr>
    </w:p>
    <w:p w14:paraId="7F4474A6" w14:textId="74E5405C" w:rsidR="00FD0401" w:rsidRDefault="00E90E49" w:rsidP="00F64C2B">
      <w:pPr>
        <w:pStyle w:val="3GPPHeader"/>
        <w:rPr>
          <w:sz w:val="22"/>
          <w:szCs w:val="22"/>
          <w:lang w:val="en-US"/>
        </w:rPr>
      </w:pPr>
      <w:r w:rsidRPr="008F4687">
        <w:rPr>
          <w:sz w:val="22"/>
          <w:szCs w:val="22"/>
          <w:lang w:val="en-US"/>
        </w:rPr>
        <w:t>Agenda Item:</w:t>
      </w:r>
      <w:r w:rsidRPr="008F4687">
        <w:rPr>
          <w:sz w:val="22"/>
          <w:szCs w:val="22"/>
          <w:lang w:val="en-US"/>
        </w:rPr>
        <w:tab/>
      </w:r>
      <w:r w:rsidR="007919F3" w:rsidRPr="003F0639">
        <w:rPr>
          <w:sz w:val="22"/>
          <w:szCs w:val="22"/>
          <w:lang w:val="en-US"/>
        </w:rPr>
        <w:t>8.7.</w:t>
      </w:r>
      <w:r w:rsidR="000066BB" w:rsidRPr="0008506C">
        <w:rPr>
          <w:sz w:val="22"/>
          <w:szCs w:val="22"/>
          <w:lang w:val="en-US"/>
        </w:rPr>
        <w:t>6</w:t>
      </w:r>
    </w:p>
    <w:p w14:paraId="4415146A" w14:textId="6DB46C88" w:rsidR="00E90E49" w:rsidRPr="00A1423F" w:rsidRDefault="003D3C45" w:rsidP="00F64C2B">
      <w:pPr>
        <w:pStyle w:val="3GPPHeader"/>
        <w:rPr>
          <w:rFonts w:eastAsiaTheme="minorEastAsia"/>
          <w:sz w:val="22"/>
          <w:szCs w:val="22"/>
          <w:lang w:eastAsia="zh-CN"/>
        </w:rPr>
      </w:pPr>
      <w:r>
        <w:rPr>
          <w:sz w:val="22"/>
          <w:szCs w:val="22"/>
        </w:rPr>
        <w:t>Source:</w:t>
      </w:r>
      <w:r w:rsidR="00E90E49" w:rsidRPr="00CE0424">
        <w:rPr>
          <w:sz w:val="22"/>
          <w:szCs w:val="22"/>
        </w:rPr>
        <w:tab/>
      </w:r>
      <w:r w:rsidR="00A1423F">
        <w:rPr>
          <w:rFonts w:eastAsiaTheme="minorEastAsia" w:hint="eastAsia"/>
          <w:sz w:val="22"/>
          <w:szCs w:val="22"/>
          <w:lang w:eastAsia="zh-CN"/>
        </w:rPr>
        <w:t>China Telecom</w:t>
      </w:r>
    </w:p>
    <w:p w14:paraId="77BCF734" w14:textId="5E481A47" w:rsidR="00E90E49" w:rsidRPr="00A1423F" w:rsidRDefault="003D3C45" w:rsidP="00311702">
      <w:pPr>
        <w:pStyle w:val="3GPPHeader"/>
        <w:rPr>
          <w:rFonts w:eastAsiaTheme="minorEastAsia"/>
          <w:sz w:val="22"/>
          <w:szCs w:val="22"/>
          <w:lang w:eastAsia="zh-CN"/>
        </w:rPr>
      </w:pPr>
      <w:r>
        <w:rPr>
          <w:sz w:val="22"/>
          <w:szCs w:val="22"/>
        </w:rPr>
        <w:t>Title:</w:t>
      </w:r>
      <w:r w:rsidR="00E90E49" w:rsidRPr="00CE0424">
        <w:rPr>
          <w:sz w:val="22"/>
          <w:szCs w:val="22"/>
        </w:rPr>
        <w:tab/>
      </w:r>
      <w:r w:rsidR="00A1423F">
        <w:rPr>
          <w:rFonts w:eastAsiaTheme="minorEastAsia" w:hint="eastAsia"/>
          <w:sz w:val="22"/>
          <w:szCs w:val="22"/>
          <w:lang w:eastAsia="zh-CN"/>
        </w:rPr>
        <w:t xml:space="preserve">Discussion on </w:t>
      </w:r>
      <w:r w:rsidR="00A941E0">
        <w:rPr>
          <w:sz w:val="22"/>
          <w:szCs w:val="22"/>
        </w:rPr>
        <w:t>Rate Control</w:t>
      </w:r>
      <w:r w:rsidR="00A1423F">
        <w:rPr>
          <w:rFonts w:eastAsiaTheme="minorEastAsia" w:hint="eastAsia"/>
          <w:sz w:val="22"/>
          <w:szCs w:val="22"/>
          <w:lang w:eastAsia="zh-CN"/>
        </w:rPr>
        <w:t xml:space="preserve"> for XR</w:t>
      </w:r>
    </w:p>
    <w:p w14:paraId="276477C9" w14:textId="63DAE44B" w:rsidR="00E90E49" w:rsidRPr="00740BDF" w:rsidRDefault="00E90E49" w:rsidP="00D546FF">
      <w:pPr>
        <w:pStyle w:val="3GPPHeader"/>
        <w:rPr>
          <w:rFonts w:eastAsiaTheme="minorEastAsia"/>
          <w:sz w:val="22"/>
          <w:szCs w:val="22"/>
          <w:lang w:val="en-US" w:eastAsia="zh-CN"/>
        </w:rPr>
      </w:pPr>
      <w:r w:rsidRPr="00CE0424">
        <w:rPr>
          <w:sz w:val="22"/>
          <w:szCs w:val="22"/>
        </w:rPr>
        <w:t>Document for:</w:t>
      </w:r>
      <w:r w:rsidRPr="00CE0424">
        <w:rPr>
          <w:sz w:val="22"/>
          <w:szCs w:val="22"/>
        </w:rPr>
        <w:tab/>
      </w:r>
      <w:r w:rsidRPr="005673AF">
        <w:rPr>
          <w:sz w:val="22"/>
          <w:szCs w:val="22"/>
        </w:rPr>
        <w:t>Discussion</w:t>
      </w:r>
    </w:p>
    <w:p w14:paraId="38208C9A" w14:textId="77777777" w:rsidR="00E90E49" w:rsidRPr="00CE0424" w:rsidRDefault="00230D18" w:rsidP="00CE0424">
      <w:pPr>
        <w:pStyle w:val="1"/>
      </w:pPr>
      <w:r>
        <w:t>1</w:t>
      </w:r>
      <w:r>
        <w:tab/>
      </w:r>
      <w:r w:rsidR="00E90E49" w:rsidRPr="00CE0424">
        <w:t>Introduction</w:t>
      </w:r>
    </w:p>
    <w:p w14:paraId="5A9B2FD2" w14:textId="783294ED" w:rsidR="00C10741" w:rsidRDefault="00C10741" w:rsidP="00C10741">
      <w:pPr>
        <w:spacing w:line="360" w:lineRule="auto"/>
        <w:jc w:val="both"/>
        <w:rPr>
          <w:rFonts w:ascii="Arial" w:hAnsi="Arial" w:cs="Arial"/>
          <w:sz w:val="22"/>
          <w:szCs w:val="22"/>
          <w:lang w:eastAsia="zh-CN"/>
        </w:rPr>
      </w:pPr>
      <w:bookmarkStart w:id="0" w:name="OLE_LINK19"/>
      <w:bookmarkStart w:id="1" w:name="OLE_LINK20"/>
      <w:bookmarkStart w:id="2" w:name="_Ref178064866"/>
      <w:r w:rsidRPr="00D92E1C">
        <w:rPr>
          <w:rFonts w:ascii="Arial" w:hAnsi="Arial" w:cs="Arial"/>
          <w:sz w:val="22"/>
          <w:szCs w:val="22"/>
          <w:lang w:eastAsia="zh-CN"/>
        </w:rPr>
        <w:t xml:space="preserve">During </w:t>
      </w:r>
      <w:r w:rsidR="00472F8C">
        <w:rPr>
          <w:rFonts w:ascii="Arial" w:hAnsi="Arial" w:cs="Arial"/>
          <w:sz w:val="22"/>
          <w:szCs w:val="22"/>
          <w:lang w:eastAsia="zh-CN"/>
        </w:rPr>
        <w:t xml:space="preserve">the </w:t>
      </w:r>
      <w:r w:rsidRPr="00D92E1C">
        <w:rPr>
          <w:rFonts w:ascii="Arial" w:hAnsi="Arial" w:cs="Arial"/>
          <w:sz w:val="22"/>
          <w:szCs w:val="22"/>
          <w:lang w:eastAsia="zh-CN"/>
        </w:rPr>
        <w:t xml:space="preserve">RAN#105 meeting, a new objective </w:t>
      </w:r>
      <w:r>
        <w:rPr>
          <w:rFonts w:ascii="Arial" w:hAnsi="Arial" w:cs="Arial" w:hint="eastAsia"/>
          <w:sz w:val="22"/>
          <w:szCs w:val="22"/>
          <w:lang w:eastAsia="zh-CN"/>
        </w:rPr>
        <w:t xml:space="preserve">was introduced in </w:t>
      </w:r>
      <w:r w:rsidRPr="008C7177">
        <w:rPr>
          <w:rFonts w:ascii="Arial" w:hAnsi="Arial" w:cs="Arial"/>
          <w:sz w:val="22"/>
          <w:szCs w:val="22"/>
          <w:lang w:eastAsia="zh-CN"/>
        </w:rPr>
        <w:t>XR for NR Phase 3 WID</w:t>
      </w:r>
      <w:r w:rsidRPr="00D92E1C">
        <w:rPr>
          <w:rFonts w:ascii="Arial" w:hAnsi="Arial" w:cs="Arial"/>
          <w:sz w:val="22"/>
          <w:szCs w:val="22"/>
          <w:lang w:eastAsia="zh-CN"/>
        </w:rPr>
        <w:t xml:space="preserve"> to specify MAC layer XR rate control for uplink congestion adaptio</w:t>
      </w:r>
      <w:r>
        <w:rPr>
          <w:rFonts w:ascii="Arial" w:hAnsi="Arial" w:cs="Arial" w:hint="eastAsia"/>
          <w:sz w:val="22"/>
          <w:szCs w:val="22"/>
          <w:lang w:eastAsia="zh-CN"/>
        </w:rPr>
        <w:t>n</w:t>
      </w:r>
      <w:r w:rsidRPr="00D92E1C">
        <w:rPr>
          <w:rFonts w:ascii="Arial" w:hAnsi="Arial" w:cs="Arial"/>
          <w:sz w:val="22"/>
          <w:szCs w:val="22"/>
          <w:lang w:eastAsia="zh-CN"/>
        </w:rPr>
        <w:t>.</w:t>
      </w:r>
    </w:p>
    <w:bookmarkEnd w:id="0"/>
    <w:bookmarkEnd w:id="1"/>
    <w:p w14:paraId="25F0746F" w14:textId="6AA55BAC" w:rsidR="00C10741" w:rsidRDefault="00C10741" w:rsidP="00997BC7">
      <w:pPr>
        <w:pStyle w:val="aa"/>
        <w:rPr>
          <w:rFonts w:eastAsiaTheme="minorEastAsia"/>
          <w:lang w:val="en-US" w:eastAsia="zh-CN"/>
        </w:rPr>
      </w:pPr>
      <w:r>
        <w:rPr>
          <w:noProof/>
          <w:lang w:val="en-US" w:eastAsia="zh-CN"/>
        </w:rPr>
        <mc:AlternateContent>
          <mc:Choice Requires="wps">
            <w:drawing>
              <wp:anchor distT="0" distB="0" distL="114300" distR="114300" simplePos="0" relativeHeight="251659264" behindDoc="0" locked="0" layoutInCell="1" allowOverlap="1" wp14:anchorId="55CB4A2F" wp14:editId="72E9D1ED">
                <wp:simplePos x="0" y="0"/>
                <wp:positionH relativeFrom="column">
                  <wp:posOffset>0</wp:posOffset>
                </wp:positionH>
                <wp:positionV relativeFrom="paragraph">
                  <wp:posOffset>0</wp:posOffset>
                </wp:positionV>
                <wp:extent cx="1828800" cy="1828800"/>
                <wp:effectExtent l="0" t="0" r="0" b="0"/>
                <wp:wrapSquare wrapText="bothSides"/>
                <wp:docPr id="1093536890"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3077FEBE" w14:textId="77777777" w:rsidR="00C10741" w:rsidRPr="000406C6" w:rsidRDefault="00C10741" w:rsidP="00C10741">
                            <w:pPr>
                              <w:spacing w:line="360" w:lineRule="auto"/>
                              <w:jc w:val="both"/>
                              <w:rPr>
                                <w:rFonts w:ascii="Arial" w:hAnsi="Arial" w:cs="Arial"/>
                                <w:sz w:val="22"/>
                                <w:szCs w:val="22"/>
                                <w:lang w:eastAsia="zh-CN"/>
                              </w:rPr>
                            </w:pPr>
                            <w:r w:rsidRPr="000406C6">
                              <w:rPr>
                                <w:rFonts w:ascii="Arial" w:hAnsi="Arial" w:cs="Arial"/>
                                <w:sz w:val="22"/>
                                <w:szCs w:val="22"/>
                                <w:lang w:eastAsia="zh-CN"/>
                              </w:rPr>
                              <w:t>-</w:t>
                            </w:r>
                            <w:r w:rsidRPr="000406C6">
                              <w:rPr>
                                <w:rFonts w:ascii="Arial" w:hAnsi="Arial" w:cs="Arial"/>
                                <w:sz w:val="22"/>
                                <w:szCs w:val="22"/>
                                <w:lang w:eastAsia="zh-CN"/>
                              </w:rPr>
                              <w:tab/>
                              <w:t xml:space="preserve">Specify uplink congestion signalling [RAN2]: </w:t>
                            </w:r>
                          </w:p>
                          <w:p w14:paraId="06748563" w14:textId="77777777" w:rsidR="00C10741" w:rsidRPr="008510B8" w:rsidRDefault="00C10741" w:rsidP="00316065">
                            <w:pPr>
                              <w:pStyle w:val="aff0"/>
                              <w:numPr>
                                <w:ilvl w:val="0"/>
                                <w:numId w:val="13"/>
                              </w:numPr>
                              <w:spacing w:line="360" w:lineRule="auto"/>
                              <w:contextualSpacing/>
                              <w:rPr>
                                <w:rFonts w:ascii="Arial" w:hAnsi="Arial" w:cs="Arial"/>
                                <w:lang w:val="en-GB"/>
                              </w:rPr>
                            </w:pPr>
                            <w:r w:rsidRPr="000406C6">
                              <w:rPr>
                                <w:rFonts w:ascii="Arial" w:hAnsi="Arial" w:cs="Arial"/>
                                <w:lang w:eastAsia="zh-CN"/>
                              </w:rPr>
                              <w:t xml:space="preserve">Specify in MAC layer XR rate control </w:t>
                            </w:r>
                            <w:proofErr w:type="spellStart"/>
                            <w:r w:rsidRPr="000406C6">
                              <w:rPr>
                                <w:rFonts w:ascii="Arial" w:hAnsi="Arial" w:cs="Arial"/>
                                <w:lang w:eastAsia="zh-CN"/>
                              </w:rPr>
                              <w:t>signalling</w:t>
                            </w:r>
                            <w:proofErr w:type="spellEnd"/>
                            <w:r w:rsidRPr="000406C6">
                              <w:rPr>
                                <w:rFonts w:ascii="Arial" w:hAnsi="Arial" w:cs="Arial"/>
                                <w:lang w:eastAsia="zh-CN"/>
                              </w:rPr>
                              <w:t xml:space="preserve"> over downlink per QoS flow/per DRB to enable faster source rate adaption to uplink congestion.</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55CB4A2F" id="_x0000_t202" coordsize="21600,21600" o:spt="202" path="m,l,21600r21600,l21600,xe">
                <v:stroke joinstyle="miter"/>
                <v:path gradientshapeok="t" o:connecttype="rect"/>
              </v:shapetype>
              <v:shape id="文本框 1" o:spid="_x0000_s1026" type="#_x0000_t202" style="position:absolute;left:0;text-align:left;margin-left:0;margin-top:0;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" filled="f" strokeweight=".5pt">
                <v:textbox style="mso-fit-shape-to-text:t">
                  <w:txbxContent>
                    <w:p w14:paraId="3077FEBE" w14:textId="77777777" w:rsidR="00C10741" w:rsidRPr="000406C6" w:rsidRDefault="00C10741" w:rsidP="00C10741">
                      <w:pPr>
                        <w:spacing w:line="360" w:lineRule="auto"/>
                        <w:jc w:val="both"/>
                        <w:rPr>
                          <w:rFonts w:ascii="Arial" w:hAnsi="Arial" w:cs="Arial"/>
                          <w:sz w:val="22"/>
                          <w:szCs w:val="22"/>
                          <w:lang w:eastAsia="zh-CN"/>
                        </w:rPr>
                      </w:pPr>
                      <w:r w:rsidRPr="000406C6">
                        <w:rPr>
                          <w:rFonts w:ascii="Arial" w:hAnsi="Arial" w:cs="Arial"/>
                          <w:sz w:val="22"/>
                          <w:szCs w:val="22"/>
                          <w:lang w:eastAsia="zh-CN"/>
                        </w:rPr>
                        <w:t>-</w:t>
                      </w:r>
                      <w:r w:rsidRPr="000406C6">
                        <w:rPr>
                          <w:rFonts w:ascii="Arial" w:hAnsi="Arial" w:cs="Arial"/>
                          <w:sz w:val="22"/>
                          <w:szCs w:val="22"/>
                          <w:lang w:eastAsia="zh-CN"/>
                        </w:rPr>
                        <w:tab/>
                        <w:t xml:space="preserve">Specify uplink congestion signalling [RAN2]: </w:t>
                      </w:r>
                    </w:p>
                    <w:p w14:paraId="06748563" w14:textId="77777777" w:rsidR="00C10741" w:rsidRPr="008510B8" w:rsidRDefault="00C10741" w:rsidP="00316065">
                      <w:pPr>
                        <w:pStyle w:val="aff0"/>
                        <w:numPr>
                          <w:ilvl w:val="0"/>
                          <w:numId w:val="13"/>
                        </w:numPr>
                        <w:spacing w:line="360" w:lineRule="auto"/>
                        <w:contextualSpacing/>
                        <w:rPr>
                          <w:rFonts w:ascii="Arial" w:hAnsi="Arial" w:cs="Arial"/>
                          <w:lang w:val="en-GB"/>
                        </w:rPr>
                      </w:pPr>
                      <w:r w:rsidRPr="000406C6">
                        <w:rPr>
                          <w:rFonts w:ascii="Arial" w:hAnsi="Arial" w:cs="Arial"/>
                          <w:lang w:eastAsia="zh-CN"/>
                        </w:rPr>
                        <w:t xml:space="preserve">Specify in MAC layer XR rate control </w:t>
                      </w:r>
                      <w:proofErr w:type="spellStart"/>
                      <w:r w:rsidRPr="000406C6">
                        <w:rPr>
                          <w:rFonts w:ascii="Arial" w:hAnsi="Arial" w:cs="Arial"/>
                          <w:lang w:eastAsia="zh-CN"/>
                        </w:rPr>
                        <w:t>signalling</w:t>
                      </w:r>
                      <w:proofErr w:type="spellEnd"/>
                      <w:r w:rsidRPr="000406C6">
                        <w:rPr>
                          <w:rFonts w:ascii="Arial" w:hAnsi="Arial" w:cs="Arial"/>
                          <w:lang w:eastAsia="zh-CN"/>
                        </w:rPr>
                        <w:t xml:space="preserve"> over downlink per QoS flow/per DRB to enable faster source rate adaption to uplink congestion.</w:t>
                      </w:r>
                    </w:p>
                  </w:txbxContent>
                </v:textbox>
                <w10:wrap type="square"/>
              </v:shape>
            </w:pict>
          </mc:Fallback>
        </mc:AlternateContent>
      </w:r>
    </w:p>
    <w:p w14:paraId="167062F3" w14:textId="77777777" w:rsidR="00F93CA7" w:rsidRPr="00B97643" w:rsidRDefault="00C10741" w:rsidP="00B97643">
      <w:pPr>
        <w:spacing w:line="360" w:lineRule="auto"/>
        <w:jc w:val="both"/>
        <w:textAlignment w:val="baseline"/>
        <w:rPr>
          <w:rFonts w:ascii="Arial" w:eastAsiaTheme="minorEastAsia" w:hAnsi="Arial" w:cs="Arial"/>
          <w:sz w:val="22"/>
          <w:szCs w:val="22"/>
        </w:rPr>
      </w:pPr>
      <w:r w:rsidRPr="00B97643">
        <w:rPr>
          <w:rFonts w:ascii="Arial" w:eastAsiaTheme="minorEastAsia" w:hAnsi="Arial" w:cs="Arial"/>
          <w:sz w:val="22"/>
          <w:szCs w:val="22"/>
        </w:rPr>
        <w:t>In</w:t>
      </w:r>
      <w:r w:rsidRPr="00B97643">
        <w:rPr>
          <w:rFonts w:ascii="Arial" w:eastAsiaTheme="minorEastAsia" w:hAnsi="Arial" w:cs="Arial" w:hint="eastAsia"/>
          <w:sz w:val="22"/>
          <w:szCs w:val="22"/>
        </w:rPr>
        <w:t xml:space="preserve"> RAN2#127bis meeting, </w:t>
      </w:r>
      <w:r w:rsidR="00F93CA7" w:rsidRPr="00B97643">
        <w:rPr>
          <w:rFonts w:ascii="Arial" w:eastAsiaTheme="minorEastAsia" w:hAnsi="Arial" w:cs="Arial" w:hint="eastAsia"/>
          <w:sz w:val="22"/>
          <w:szCs w:val="22"/>
        </w:rPr>
        <w:t>rate control was discussed and the following agreements were made:</w:t>
      </w:r>
    </w:p>
    <w:p w14:paraId="7B2855CF" w14:textId="1C030520" w:rsidR="00F93CA7" w:rsidRPr="00EB247B" w:rsidRDefault="00EB247B" w:rsidP="00997BC7">
      <w:pPr>
        <w:pStyle w:val="aa"/>
        <w:rPr>
          <w:rFonts w:eastAsiaTheme="minorEastAsia"/>
          <w:lang w:val="x-none" w:eastAsia="zh-CN"/>
        </w:rPr>
      </w:pPr>
      <w:r>
        <w:rPr>
          <w:noProof/>
          <w:lang w:val="en-US" w:eastAsia="zh-CN"/>
        </w:rPr>
        <mc:AlternateContent>
          <mc:Choice Requires="wps">
            <w:drawing>
              <wp:anchor distT="0" distB="0" distL="114300" distR="114300" simplePos="0" relativeHeight="251661312" behindDoc="0" locked="0" layoutInCell="1" allowOverlap="1" wp14:anchorId="3AE85353" wp14:editId="7DD1618D">
                <wp:simplePos x="0" y="0"/>
                <wp:positionH relativeFrom="column">
                  <wp:posOffset>0</wp:posOffset>
                </wp:positionH>
                <wp:positionV relativeFrom="paragraph">
                  <wp:posOffset>0</wp:posOffset>
                </wp:positionV>
                <wp:extent cx="1828800" cy="1828800"/>
                <wp:effectExtent l="0" t="0" r="0" b="0"/>
                <wp:wrapSquare wrapText="bothSides"/>
                <wp:docPr id="1762273319"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173E960A" w14:textId="77777777" w:rsidR="00EB247B" w:rsidRPr="00EB247B" w:rsidRDefault="00EB247B" w:rsidP="00316065">
                            <w:pPr>
                              <w:pStyle w:val="Doc-text2"/>
                              <w:numPr>
                                <w:ilvl w:val="0"/>
                                <w:numId w:val="14"/>
                              </w:numPr>
                              <w:overflowPunct/>
                              <w:autoSpaceDE/>
                              <w:autoSpaceDN/>
                              <w:adjustRightInd/>
                              <w:spacing w:after="0"/>
                              <w:textAlignment w:val="auto"/>
                              <w:rPr>
                                <w:sz w:val="22"/>
                                <w:szCs w:val="22"/>
                              </w:rPr>
                            </w:pPr>
                            <w:r w:rsidRPr="00EB247B">
                              <w:rPr>
                                <w:sz w:val="22"/>
                                <w:szCs w:val="22"/>
                              </w:rPr>
                              <w:t xml:space="preserve">FFS if the indication is per DRB or per QoS flow. Companies should </w:t>
                            </w:r>
                            <w:proofErr w:type="spellStart"/>
                            <w:r w:rsidRPr="00EB247B">
                              <w:rPr>
                                <w:sz w:val="22"/>
                                <w:szCs w:val="22"/>
                              </w:rPr>
                              <w:t>analyse</w:t>
                            </w:r>
                            <w:proofErr w:type="spellEnd"/>
                            <w:r w:rsidRPr="00EB247B">
                              <w:rPr>
                                <w:sz w:val="22"/>
                                <w:szCs w:val="22"/>
                              </w:rPr>
                              <w:t xml:space="preserve"> the impact on QoS enforcement, interworking with L4S etc.</w:t>
                            </w:r>
                          </w:p>
                          <w:p w14:paraId="570EC33D" w14:textId="77777777" w:rsidR="00EB247B" w:rsidRPr="00EB247B" w:rsidRDefault="00EB247B" w:rsidP="00316065">
                            <w:pPr>
                              <w:pStyle w:val="Doc-text2"/>
                              <w:numPr>
                                <w:ilvl w:val="0"/>
                                <w:numId w:val="14"/>
                              </w:numPr>
                              <w:overflowPunct/>
                              <w:autoSpaceDE/>
                              <w:autoSpaceDN/>
                              <w:adjustRightInd/>
                              <w:spacing w:after="0"/>
                              <w:textAlignment w:val="auto"/>
                              <w:rPr>
                                <w:sz w:val="22"/>
                                <w:szCs w:val="22"/>
                              </w:rPr>
                            </w:pPr>
                            <w:r w:rsidRPr="00EB247B">
                              <w:rPr>
                                <w:sz w:val="22"/>
                                <w:szCs w:val="22"/>
                              </w:rPr>
                              <w:t>RAN2 to consider the following approaches to provide recommended bit rate values better fitting XR applications:</w:t>
                            </w:r>
                          </w:p>
                          <w:p w14:paraId="6C64F18B" w14:textId="77777777" w:rsidR="00EB247B" w:rsidRPr="00EB247B" w:rsidRDefault="00EB247B" w:rsidP="00316065">
                            <w:pPr>
                              <w:pStyle w:val="Doc-text2"/>
                              <w:numPr>
                                <w:ilvl w:val="0"/>
                                <w:numId w:val="15"/>
                              </w:numPr>
                              <w:overflowPunct/>
                              <w:autoSpaceDE/>
                              <w:autoSpaceDN/>
                              <w:adjustRightInd/>
                              <w:spacing w:after="0"/>
                              <w:textAlignment w:val="auto"/>
                              <w:rPr>
                                <w:sz w:val="22"/>
                                <w:szCs w:val="22"/>
                              </w:rPr>
                            </w:pPr>
                            <w:r w:rsidRPr="00EB247B">
                              <w:rPr>
                                <w:sz w:val="22"/>
                                <w:szCs w:val="22"/>
                              </w:rPr>
                              <w:t>Extend the Bit Rate field</w:t>
                            </w:r>
                          </w:p>
                          <w:p w14:paraId="77936165" w14:textId="77777777" w:rsidR="00EB247B" w:rsidRPr="00EB247B" w:rsidRDefault="00EB247B" w:rsidP="00316065">
                            <w:pPr>
                              <w:pStyle w:val="Doc-text2"/>
                              <w:numPr>
                                <w:ilvl w:val="0"/>
                                <w:numId w:val="15"/>
                              </w:numPr>
                              <w:overflowPunct/>
                              <w:autoSpaceDE/>
                              <w:autoSpaceDN/>
                              <w:adjustRightInd/>
                              <w:spacing w:after="0"/>
                              <w:textAlignment w:val="auto"/>
                              <w:rPr>
                                <w:sz w:val="22"/>
                                <w:szCs w:val="22"/>
                              </w:rPr>
                            </w:pPr>
                            <w:r w:rsidRPr="00EB247B">
                              <w:rPr>
                                <w:sz w:val="22"/>
                                <w:szCs w:val="22"/>
                              </w:rPr>
                              <w:t>Define a new bit rate table to provide sufficient granularity for XR traffic</w:t>
                            </w:r>
                          </w:p>
                          <w:p w14:paraId="6C0C624A" w14:textId="77777777" w:rsidR="00EB247B" w:rsidRPr="00EB247B" w:rsidRDefault="00EB247B" w:rsidP="00316065">
                            <w:pPr>
                              <w:pStyle w:val="Doc-text2"/>
                              <w:numPr>
                                <w:ilvl w:val="0"/>
                                <w:numId w:val="15"/>
                              </w:numPr>
                              <w:rPr>
                                <w:sz w:val="22"/>
                                <w:szCs w:val="22"/>
                              </w:rPr>
                            </w:pPr>
                            <w:r w:rsidRPr="00EB247B">
                              <w:rPr>
                                <w:sz w:val="22"/>
                                <w:szCs w:val="22"/>
                              </w:rPr>
                              <w:t xml:space="preserve">Introduce new values for the </w:t>
                            </w:r>
                            <w:proofErr w:type="spellStart"/>
                            <w:r w:rsidRPr="00EB247B">
                              <w:rPr>
                                <w:sz w:val="22"/>
                                <w:szCs w:val="22"/>
                              </w:rPr>
                              <w:t>bitRateMultiplier</w:t>
                            </w:r>
                            <w:proofErr w:type="spellEnd"/>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3AE85353" id="_x0000_s1027" type="#_x0000_t202" style="position:absolute;left:0;text-align:left;margin-left:0;margin-top:0;width:2in;height:2in;z-index:25166131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" filled="f" strokeweight=".5pt">
                <v:textbox style="mso-fit-shape-to-text:t">
                  <w:txbxContent>
                    <w:p w14:paraId="173E960A" w14:textId="77777777" w:rsidR="00EB247B" w:rsidRPr="00EB247B" w:rsidRDefault="00EB247B" w:rsidP="00316065">
                      <w:pPr>
                        <w:pStyle w:val="Doc-text2"/>
                        <w:numPr>
                          <w:ilvl w:val="0"/>
                          <w:numId w:val="14"/>
                        </w:numPr>
                        <w:overflowPunct/>
                        <w:autoSpaceDE/>
                        <w:autoSpaceDN/>
                        <w:adjustRightInd/>
                        <w:spacing w:after="0"/>
                        <w:textAlignment w:val="auto"/>
                        <w:rPr>
                          <w:sz w:val="22"/>
                          <w:szCs w:val="22"/>
                        </w:rPr>
                      </w:pPr>
                      <w:r w:rsidRPr="00EB247B">
                        <w:rPr>
                          <w:sz w:val="22"/>
                          <w:szCs w:val="22"/>
                        </w:rPr>
                        <w:t xml:space="preserve">FFS if the indication is per DRB or per QoS flow. Companies should </w:t>
                      </w:r>
                      <w:proofErr w:type="spellStart"/>
                      <w:r w:rsidRPr="00EB247B">
                        <w:rPr>
                          <w:sz w:val="22"/>
                          <w:szCs w:val="22"/>
                        </w:rPr>
                        <w:t>analyse</w:t>
                      </w:r>
                      <w:proofErr w:type="spellEnd"/>
                      <w:r w:rsidRPr="00EB247B">
                        <w:rPr>
                          <w:sz w:val="22"/>
                          <w:szCs w:val="22"/>
                        </w:rPr>
                        <w:t xml:space="preserve"> the impact on QoS enforcement, interworking with L4S etc.</w:t>
                      </w:r>
                    </w:p>
                    <w:p w14:paraId="570EC33D" w14:textId="77777777" w:rsidR="00EB247B" w:rsidRPr="00EB247B" w:rsidRDefault="00EB247B" w:rsidP="00316065">
                      <w:pPr>
                        <w:pStyle w:val="Doc-text2"/>
                        <w:numPr>
                          <w:ilvl w:val="0"/>
                          <w:numId w:val="14"/>
                        </w:numPr>
                        <w:overflowPunct/>
                        <w:autoSpaceDE/>
                        <w:autoSpaceDN/>
                        <w:adjustRightInd/>
                        <w:spacing w:after="0"/>
                        <w:textAlignment w:val="auto"/>
                        <w:rPr>
                          <w:sz w:val="22"/>
                          <w:szCs w:val="22"/>
                        </w:rPr>
                      </w:pPr>
                      <w:r w:rsidRPr="00EB247B">
                        <w:rPr>
                          <w:sz w:val="22"/>
                          <w:szCs w:val="22"/>
                        </w:rPr>
                        <w:t>RAN2 to consider the following approaches to provide recommended bit rate values better fitting XR applications:</w:t>
                      </w:r>
                    </w:p>
                    <w:p w14:paraId="6C64F18B" w14:textId="77777777" w:rsidR="00EB247B" w:rsidRPr="00EB247B" w:rsidRDefault="00EB247B" w:rsidP="00316065">
                      <w:pPr>
                        <w:pStyle w:val="Doc-text2"/>
                        <w:numPr>
                          <w:ilvl w:val="0"/>
                          <w:numId w:val="15"/>
                        </w:numPr>
                        <w:overflowPunct/>
                        <w:autoSpaceDE/>
                        <w:autoSpaceDN/>
                        <w:adjustRightInd/>
                        <w:spacing w:after="0"/>
                        <w:textAlignment w:val="auto"/>
                        <w:rPr>
                          <w:sz w:val="22"/>
                          <w:szCs w:val="22"/>
                        </w:rPr>
                      </w:pPr>
                      <w:r w:rsidRPr="00EB247B">
                        <w:rPr>
                          <w:sz w:val="22"/>
                          <w:szCs w:val="22"/>
                        </w:rPr>
                        <w:t>Extend the Bit Rate field</w:t>
                      </w:r>
                    </w:p>
                    <w:p w14:paraId="77936165" w14:textId="77777777" w:rsidR="00EB247B" w:rsidRPr="00EB247B" w:rsidRDefault="00EB247B" w:rsidP="00316065">
                      <w:pPr>
                        <w:pStyle w:val="Doc-text2"/>
                        <w:numPr>
                          <w:ilvl w:val="0"/>
                          <w:numId w:val="15"/>
                        </w:numPr>
                        <w:overflowPunct/>
                        <w:autoSpaceDE/>
                        <w:autoSpaceDN/>
                        <w:adjustRightInd/>
                        <w:spacing w:after="0"/>
                        <w:textAlignment w:val="auto"/>
                        <w:rPr>
                          <w:sz w:val="22"/>
                          <w:szCs w:val="22"/>
                        </w:rPr>
                      </w:pPr>
                      <w:r w:rsidRPr="00EB247B">
                        <w:rPr>
                          <w:sz w:val="22"/>
                          <w:szCs w:val="22"/>
                        </w:rPr>
                        <w:t>Define a new bit rate table to provide sufficient granularity for XR traffic</w:t>
                      </w:r>
                    </w:p>
                    <w:p w14:paraId="6C0C624A" w14:textId="77777777" w:rsidR="00EB247B" w:rsidRPr="00EB247B" w:rsidRDefault="00EB247B" w:rsidP="00316065">
                      <w:pPr>
                        <w:pStyle w:val="Doc-text2"/>
                        <w:numPr>
                          <w:ilvl w:val="0"/>
                          <w:numId w:val="15"/>
                        </w:numPr>
                        <w:rPr>
                          <w:sz w:val="22"/>
                          <w:szCs w:val="22"/>
                        </w:rPr>
                      </w:pPr>
                      <w:r w:rsidRPr="00EB247B">
                        <w:rPr>
                          <w:sz w:val="22"/>
                          <w:szCs w:val="22"/>
                        </w:rPr>
                        <w:t xml:space="preserve">Introduce new values for the </w:t>
                      </w:r>
                      <w:proofErr w:type="spellStart"/>
                      <w:r w:rsidRPr="00EB247B">
                        <w:rPr>
                          <w:sz w:val="22"/>
                          <w:szCs w:val="22"/>
                        </w:rPr>
                        <w:t>bitRateMultiplier</w:t>
                      </w:r>
                      <w:proofErr w:type="spellEnd"/>
                    </w:p>
                  </w:txbxContent>
                </v:textbox>
                <w10:wrap type="square"/>
              </v:shape>
            </w:pict>
          </mc:Fallback>
        </mc:AlternateContent>
      </w:r>
    </w:p>
    <w:p w14:paraId="05F4937B" w14:textId="44FA7FBD" w:rsidR="00B257FB" w:rsidRPr="00B97643" w:rsidRDefault="006E6853" w:rsidP="00B97643">
      <w:pPr>
        <w:spacing w:line="360" w:lineRule="auto"/>
        <w:jc w:val="both"/>
        <w:textAlignment w:val="baseline"/>
        <w:rPr>
          <w:rFonts w:ascii="Arial" w:eastAsiaTheme="minorEastAsia" w:hAnsi="Arial" w:cs="Arial"/>
          <w:sz w:val="22"/>
          <w:szCs w:val="22"/>
        </w:rPr>
      </w:pPr>
      <w:bookmarkStart w:id="3" w:name="OLE_LINK21"/>
      <w:bookmarkStart w:id="4" w:name="OLE_LINK22"/>
      <w:r w:rsidRPr="00B97643">
        <w:rPr>
          <w:rFonts w:ascii="Arial" w:eastAsiaTheme="minorEastAsia" w:hAnsi="Arial" w:cs="Arial"/>
          <w:sz w:val="22"/>
          <w:szCs w:val="22"/>
        </w:rPr>
        <w:t>In t</w:t>
      </w:r>
      <w:r w:rsidR="00AC27E6" w:rsidRPr="00B97643">
        <w:rPr>
          <w:rFonts w:ascii="Arial" w:eastAsiaTheme="minorEastAsia" w:hAnsi="Arial" w:cs="Arial"/>
          <w:sz w:val="22"/>
          <w:szCs w:val="22"/>
        </w:rPr>
        <w:t xml:space="preserve">his </w:t>
      </w:r>
      <w:r w:rsidR="008D0EA0" w:rsidRPr="00B97643">
        <w:rPr>
          <w:rFonts w:ascii="Arial" w:eastAsiaTheme="minorEastAsia" w:hAnsi="Arial" w:cs="Arial"/>
          <w:sz w:val="22"/>
          <w:szCs w:val="22"/>
        </w:rPr>
        <w:t>contribution</w:t>
      </w:r>
      <w:r w:rsidR="002C4AD8" w:rsidRPr="00B97643">
        <w:rPr>
          <w:rFonts w:ascii="Arial" w:eastAsiaTheme="minorEastAsia" w:hAnsi="Arial" w:cs="Arial"/>
          <w:sz w:val="22"/>
          <w:szCs w:val="22"/>
        </w:rPr>
        <w:t>,</w:t>
      </w:r>
      <w:r w:rsidR="00AC27E6" w:rsidRPr="00B97643">
        <w:rPr>
          <w:rFonts w:ascii="Arial" w:eastAsiaTheme="minorEastAsia" w:hAnsi="Arial" w:cs="Arial"/>
          <w:sz w:val="22"/>
          <w:szCs w:val="22"/>
        </w:rPr>
        <w:t xml:space="preserve"> </w:t>
      </w:r>
      <w:r w:rsidRPr="00B97643">
        <w:rPr>
          <w:rFonts w:ascii="Arial" w:eastAsiaTheme="minorEastAsia" w:hAnsi="Arial" w:cs="Arial"/>
          <w:sz w:val="22"/>
          <w:szCs w:val="22"/>
        </w:rPr>
        <w:t xml:space="preserve">we </w:t>
      </w:r>
      <w:r w:rsidR="00EB247B" w:rsidRPr="00B97643">
        <w:rPr>
          <w:rFonts w:ascii="Arial" w:eastAsiaTheme="minorEastAsia" w:hAnsi="Arial" w:cs="Arial"/>
          <w:sz w:val="22"/>
          <w:szCs w:val="22"/>
        </w:rPr>
        <w:t>focus</w:t>
      </w:r>
      <w:r w:rsidR="00EB247B" w:rsidRPr="00B97643">
        <w:rPr>
          <w:rFonts w:ascii="Arial" w:eastAsiaTheme="minorEastAsia" w:hAnsi="Arial" w:cs="Arial" w:hint="eastAsia"/>
          <w:sz w:val="22"/>
          <w:szCs w:val="22"/>
        </w:rPr>
        <w:t xml:space="preserve"> on open issue</w:t>
      </w:r>
      <w:r w:rsidR="003540D4">
        <w:rPr>
          <w:rFonts w:ascii="Arial" w:eastAsiaTheme="minorEastAsia" w:hAnsi="Arial" w:cs="Arial"/>
          <w:sz w:val="22"/>
          <w:szCs w:val="22"/>
        </w:rPr>
        <w:t>s</w:t>
      </w:r>
      <w:r w:rsidR="00EB247B" w:rsidRPr="00B97643">
        <w:rPr>
          <w:rFonts w:ascii="Arial" w:eastAsiaTheme="minorEastAsia" w:hAnsi="Arial" w:cs="Arial" w:hint="eastAsia"/>
          <w:sz w:val="22"/>
          <w:szCs w:val="22"/>
        </w:rPr>
        <w:t xml:space="preserve"> on XR rate control </w:t>
      </w:r>
      <w:r w:rsidR="0002090F" w:rsidRPr="00B97643">
        <w:rPr>
          <w:rFonts w:ascii="Arial" w:eastAsiaTheme="minorEastAsia" w:hAnsi="Arial" w:cs="Arial"/>
          <w:sz w:val="22"/>
          <w:szCs w:val="22"/>
        </w:rPr>
        <w:t>and provide our views</w:t>
      </w:r>
      <w:r w:rsidR="001763A8" w:rsidRPr="00B97643">
        <w:rPr>
          <w:rFonts w:ascii="Arial" w:eastAsiaTheme="minorEastAsia" w:hAnsi="Arial" w:cs="Arial"/>
          <w:sz w:val="22"/>
          <w:szCs w:val="22"/>
        </w:rPr>
        <w:t xml:space="preserve">. </w:t>
      </w:r>
    </w:p>
    <w:bookmarkEnd w:id="2"/>
    <w:bookmarkEnd w:id="3"/>
    <w:bookmarkEnd w:id="4"/>
    <w:p w14:paraId="7BF137D7" w14:textId="77777777" w:rsidR="006C78E6" w:rsidRDefault="00E544BF" w:rsidP="00E544BF">
      <w:pPr>
        <w:pStyle w:val="1"/>
      </w:pPr>
      <w:r>
        <w:t>2</w:t>
      </w:r>
      <w:r>
        <w:tab/>
      </w:r>
      <w:r w:rsidR="00882283">
        <w:t>Discussion</w:t>
      </w:r>
    </w:p>
    <w:p w14:paraId="6A1E4661" w14:textId="0BF9F8EB" w:rsidR="00AF4149" w:rsidRPr="00721AC8" w:rsidRDefault="00721AC8" w:rsidP="00721AC8">
      <w:pPr>
        <w:pStyle w:val="21"/>
      </w:pPr>
      <w:r w:rsidRPr="008172E5">
        <w:t xml:space="preserve">2.1 </w:t>
      </w:r>
      <w:r w:rsidRPr="008172E5">
        <w:tab/>
      </w:r>
      <w:r w:rsidR="00AF4149" w:rsidRPr="00721AC8">
        <w:rPr>
          <w:rFonts w:hint="eastAsia"/>
        </w:rPr>
        <w:t>DRB</w:t>
      </w:r>
      <w:r w:rsidR="00773263" w:rsidRPr="00721AC8">
        <w:rPr>
          <w:rFonts w:hint="eastAsia"/>
        </w:rPr>
        <w:t>-level</w:t>
      </w:r>
      <w:r w:rsidR="00103799">
        <w:rPr>
          <w:rFonts w:hint="eastAsia"/>
          <w:lang w:eastAsia="zh-CN"/>
        </w:rPr>
        <w:t xml:space="preserve"> vs</w:t>
      </w:r>
      <w:r w:rsidR="00AF4149" w:rsidRPr="00721AC8">
        <w:rPr>
          <w:rFonts w:hint="eastAsia"/>
        </w:rPr>
        <w:t xml:space="preserve"> QoS Flow</w:t>
      </w:r>
      <w:r w:rsidR="00773263" w:rsidRPr="00721AC8">
        <w:rPr>
          <w:rFonts w:hint="eastAsia"/>
        </w:rPr>
        <w:t>-level Granularity</w:t>
      </w:r>
    </w:p>
    <w:p w14:paraId="55A1770A" w14:textId="10615C7E" w:rsidR="00FB097C" w:rsidRDefault="00F05E1C" w:rsidP="00B97643">
      <w:pPr>
        <w:spacing w:line="360" w:lineRule="auto"/>
        <w:jc w:val="both"/>
        <w:textAlignment w:val="baseline"/>
        <w:rPr>
          <w:rFonts w:ascii="Arial" w:eastAsiaTheme="minorEastAsia" w:hAnsi="Arial" w:cs="Arial"/>
          <w:sz w:val="22"/>
          <w:szCs w:val="22"/>
          <w:lang w:eastAsia="zh-CN"/>
        </w:rPr>
      </w:pPr>
      <w:r w:rsidRPr="00B97643">
        <w:rPr>
          <w:rFonts w:ascii="Arial" w:eastAsiaTheme="minorEastAsia" w:hAnsi="Arial" w:cs="Arial" w:hint="eastAsia"/>
          <w:sz w:val="22"/>
          <w:szCs w:val="22"/>
          <w:lang w:eastAsia="zh-CN"/>
        </w:rPr>
        <w:t xml:space="preserve">In order to support </w:t>
      </w:r>
      <w:r w:rsidR="00AF11FE" w:rsidRPr="00B97643">
        <w:rPr>
          <w:rFonts w:ascii="Arial" w:eastAsiaTheme="minorEastAsia" w:hAnsi="Arial" w:cs="Arial"/>
          <w:sz w:val="22"/>
          <w:szCs w:val="22"/>
          <w:lang w:eastAsia="zh-CN"/>
        </w:rPr>
        <w:t>codec adaptation</w:t>
      </w:r>
      <w:r w:rsidR="00AF11FE" w:rsidRPr="00B97643">
        <w:rPr>
          <w:rFonts w:ascii="Arial" w:eastAsiaTheme="minorEastAsia" w:hAnsi="Arial" w:cs="Arial" w:hint="eastAsia"/>
          <w:sz w:val="22"/>
          <w:szCs w:val="22"/>
          <w:lang w:eastAsia="zh-CN"/>
        </w:rPr>
        <w:t xml:space="preserve"> for </w:t>
      </w:r>
      <w:r w:rsidR="00AF11FE" w:rsidRPr="00B97643">
        <w:rPr>
          <w:rFonts w:ascii="Arial" w:eastAsiaTheme="minorEastAsia" w:hAnsi="Arial" w:cs="Arial"/>
          <w:sz w:val="22"/>
          <w:szCs w:val="22"/>
          <w:lang w:eastAsia="zh-CN"/>
        </w:rPr>
        <w:t>MMTEL voice or MMTEL video</w:t>
      </w:r>
      <w:r w:rsidR="00AF11FE" w:rsidRPr="00B97643">
        <w:rPr>
          <w:rFonts w:ascii="Arial" w:eastAsiaTheme="minorEastAsia" w:hAnsi="Arial" w:cs="Arial" w:hint="eastAsia"/>
          <w:sz w:val="22"/>
          <w:szCs w:val="22"/>
          <w:lang w:eastAsia="zh-CN"/>
        </w:rPr>
        <w:t xml:space="preserve">, </w:t>
      </w:r>
      <w:r w:rsidR="00AF11FE" w:rsidRPr="00B97643">
        <w:rPr>
          <w:rFonts w:ascii="Arial" w:eastAsiaTheme="minorEastAsia" w:hAnsi="Arial" w:cs="Arial"/>
          <w:sz w:val="22"/>
          <w:szCs w:val="22"/>
          <w:lang w:eastAsia="zh-CN"/>
        </w:rPr>
        <w:t>RAN-assisted codec adaptation mechanism</w:t>
      </w:r>
      <w:r w:rsidR="00AF11FE" w:rsidRPr="00B97643">
        <w:rPr>
          <w:rFonts w:ascii="Arial" w:eastAsiaTheme="minorEastAsia" w:hAnsi="Arial" w:cs="Arial" w:hint="eastAsia"/>
          <w:sz w:val="22"/>
          <w:szCs w:val="22"/>
          <w:lang w:eastAsia="zh-CN"/>
        </w:rPr>
        <w:t xml:space="preserve"> was </w:t>
      </w:r>
      <w:r w:rsidR="00AF11FE" w:rsidRPr="00B97643">
        <w:rPr>
          <w:rFonts w:ascii="Arial" w:eastAsiaTheme="minorEastAsia" w:hAnsi="Arial" w:cs="Arial"/>
          <w:sz w:val="22"/>
          <w:szCs w:val="22"/>
          <w:lang w:eastAsia="zh-CN"/>
        </w:rPr>
        <w:t>introduced</w:t>
      </w:r>
      <w:r w:rsidR="005E1AD2">
        <w:rPr>
          <w:rFonts w:ascii="Arial" w:eastAsiaTheme="minorEastAsia" w:hAnsi="Arial" w:cs="Arial" w:hint="eastAsia"/>
          <w:sz w:val="22"/>
          <w:szCs w:val="22"/>
          <w:lang w:eastAsia="zh-CN"/>
        </w:rPr>
        <w:t xml:space="preserve"> in </w:t>
      </w:r>
      <w:r w:rsidR="00911C8B">
        <w:rPr>
          <w:rFonts w:ascii="Arial" w:eastAsiaTheme="minorEastAsia" w:hAnsi="Arial" w:cs="Arial" w:hint="eastAsia"/>
          <w:sz w:val="22"/>
          <w:szCs w:val="22"/>
          <w:lang w:eastAsia="zh-CN"/>
        </w:rPr>
        <w:t>Rel-15</w:t>
      </w:r>
      <w:r w:rsidR="00AF11FE" w:rsidRPr="00B97643">
        <w:rPr>
          <w:rFonts w:ascii="Arial" w:eastAsiaTheme="minorEastAsia" w:hAnsi="Arial" w:cs="Arial" w:hint="eastAsia"/>
          <w:sz w:val="22"/>
          <w:szCs w:val="22"/>
          <w:lang w:eastAsia="zh-CN"/>
        </w:rPr>
        <w:t xml:space="preserve"> to</w:t>
      </w:r>
      <w:r w:rsidR="00AF11FE" w:rsidRPr="00B97643">
        <w:rPr>
          <w:rFonts w:ascii="Arial" w:eastAsiaTheme="minorEastAsia" w:hAnsi="Arial" w:cs="Arial"/>
          <w:sz w:val="22"/>
          <w:szCs w:val="22"/>
          <w:lang w:eastAsia="zh-CN"/>
        </w:rPr>
        <w:t xml:space="preserve"> support the uplink/downlink bit rate increase or decrease</w:t>
      </w:r>
      <w:r w:rsidR="00AF11FE" w:rsidRPr="00B97643">
        <w:rPr>
          <w:rFonts w:ascii="Arial" w:eastAsiaTheme="minorEastAsia" w:hAnsi="Arial" w:cs="Arial" w:hint="eastAsia"/>
          <w:sz w:val="22"/>
          <w:szCs w:val="22"/>
          <w:lang w:eastAsia="zh-CN"/>
        </w:rPr>
        <w:t>.</w:t>
      </w:r>
      <w:r w:rsidR="00B344C1">
        <w:rPr>
          <w:rFonts w:ascii="Arial" w:eastAsiaTheme="minorEastAsia" w:hAnsi="Arial" w:cs="Arial" w:hint="eastAsia"/>
          <w:sz w:val="22"/>
          <w:szCs w:val="22"/>
          <w:lang w:eastAsia="zh-CN"/>
        </w:rPr>
        <w:t xml:space="preserve"> With the </w:t>
      </w:r>
      <w:r w:rsidR="00B344C1" w:rsidRPr="00B344C1">
        <w:rPr>
          <w:rFonts w:ascii="Arial" w:eastAsiaTheme="minorEastAsia" w:hAnsi="Arial" w:cs="Arial" w:hint="eastAsia"/>
          <w:sz w:val="22"/>
          <w:szCs w:val="22"/>
          <w:lang w:eastAsia="zh-CN"/>
        </w:rPr>
        <w:t>r</w:t>
      </w:r>
      <w:r w:rsidR="00B344C1" w:rsidRPr="00B344C1">
        <w:rPr>
          <w:rFonts w:ascii="Arial" w:eastAsiaTheme="minorEastAsia" w:hAnsi="Arial" w:cs="Arial"/>
          <w:sz w:val="22"/>
          <w:szCs w:val="22"/>
          <w:lang w:eastAsia="zh-CN"/>
        </w:rPr>
        <w:t>ecommended bit rate MAC CE</w:t>
      </w:r>
      <w:r w:rsidR="00B344C1">
        <w:rPr>
          <w:rFonts w:ascii="Arial" w:eastAsiaTheme="minorEastAsia" w:hAnsi="Arial" w:cs="Arial" w:hint="eastAsia"/>
          <w:sz w:val="22"/>
          <w:szCs w:val="22"/>
          <w:lang w:eastAsia="zh-CN"/>
        </w:rPr>
        <w:t xml:space="preserve"> received, </w:t>
      </w:r>
      <w:r w:rsidR="00370814" w:rsidRPr="00370814">
        <w:rPr>
          <w:rFonts w:ascii="Arial" w:eastAsiaTheme="minorEastAsia" w:hAnsi="Arial" w:cs="Arial"/>
          <w:sz w:val="22"/>
          <w:szCs w:val="22"/>
          <w:lang w:eastAsia="zh-CN"/>
        </w:rPr>
        <w:t>UE may initiate an end-to-end bit rate adaptation with its peer</w:t>
      </w:r>
      <w:r w:rsidR="00370814">
        <w:rPr>
          <w:rFonts w:ascii="Arial" w:eastAsiaTheme="minorEastAsia" w:hAnsi="Arial" w:cs="Arial" w:hint="eastAsia"/>
          <w:sz w:val="22"/>
          <w:szCs w:val="22"/>
          <w:lang w:eastAsia="zh-CN"/>
        </w:rPr>
        <w:t xml:space="preserve">. </w:t>
      </w:r>
      <w:r w:rsidR="0004216C">
        <w:rPr>
          <w:rFonts w:ascii="Arial" w:eastAsiaTheme="minorEastAsia" w:hAnsi="Arial" w:cs="Arial" w:hint="eastAsia"/>
          <w:sz w:val="22"/>
          <w:szCs w:val="22"/>
          <w:lang w:eastAsia="zh-CN"/>
        </w:rPr>
        <w:t xml:space="preserve">In addition, </w:t>
      </w:r>
      <w:r w:rsidR="00370814">
        <w:rPr>
          <w:rFonts w:ascii="Arial" w:eastAsiaTheme="minorEastAsia" w:hAnsi="Arial" w:cs="Arial" w:hint="eastAsia"/>
          <w:sz w:val="22"/>
          <w:szCs w:val="22"/>
          <w:lang w:eastAsia="zh-CN"/>
        </w:rPr>
        <w:t xml:space="preserve">UE may also send </w:t>
      </w:r>
      <w:r w:rsidR="00370814" w:rsidRPr="00370814">
        <w:rPr>
          <w:rFonts w:ascii="Arial" w:eastAsiaTheme="minorEastAsia" w:hAnsi="Arial" w:cs="Arial"/>
          <w:sz w:val="22"/>
          <w:szCs w:val="22"/>
          <w:lang w:eastAsia="zh-CN"/>
        </w:rPr>
        <w:t xml:space="preserve">a query </w:t>
      </w:r>
      <w:r w:rsidR="000710FC" w:rsidRPr="00B344C1">
        <w:rPr>
          <w:rFonts w:ascii="Arial" w:eastAsiaTheme="minorEastAsia" w:hAnsi="Arial" w:cs="Arial"/>
          <w:sz w:val="22"/>
          <w:szCs w:val="22"/>
          <w:lang w:eastAsia="zh-CN"/>
        </w:rPr>
        <w:t>MAC CE</w:t>
      </w:r>
      <w:r w:rsidR="000710FC" w:rsidRPr="00370814">
        <w:rPr>
          <w:rFonts w:ascii="Arial" w:eastAsiaTheme="minorEastAsia" w:hAnsi="Arial" w:cs="Arial"/>
          <w:sz w:val="22"/>
          <w:szCs w:val="22"/>
          <w:lang w:eastAsia="zh-CN"/>
        </w:rPr>
        <w:t xml:space="preserve"> </w:t>
      </w:r>
      <w:r w:rsidR="00370814" w:rsidRPr="00370814">
        <w:rPr>
          <w:rFonts w:ascii="Arial" w:eastAsiaTheme="minorEastAsia" w:hAnsi="Arial" w:cs="Arial"/>
          <w:sz w:val="22"/>
          <w:szCs w:val="22"/>
          <w:lang w:eastAsia="zh-CN"/>
        </w:rPr>
        <w:t xml:space="preserve">to its local </w:t>
      </w:r>
      <w:proofErr w:type="spellStart"/>
      <w:r w:rsidR="00370814" w:rsidRPr="00370814">
        <w:rPr>
          <w:rFonts w:ascii="Arial" w:eastAsiaTheme="minorEastAsia" w:hAnsi="Arial" w:cs="Arial"/>
          <w:sz w:val="22"/>
          <w:szCs w:val="22"/>
          <w:lang w:eastAsia="zh-CN"/>
        </w:rPr>
        <w:t>gNB</w:t>
      </w:r>
      <w:proofErr w:type="spellEnd"/>
      <w:r w:rsidR="00370814" w:rsidRPr="00370814">
        <w:rPr>
          <w:rFonts w:ascii="Arial" w:eastAsiaTheme="minorEastAsia" w:hAnsi="Arial" w:cs="Arial" w:hint="eastAsia"/>
          <w:sz w:val="22"/>
          <w:szCs w:val="22"/>
          <w:lang w:eastAsia="zh-CN"/>
        </w:rPr>
        <w:t>.</w:t>
      </w:r>
      <w:r w:rsidR="00594330">
        <w:rPr>
          <w:rFonts w:ascii="Arial" w:eastAsiaTheme="minorEastAsia" w:hAnsi="Arial" w:cs="Arial" w:hint="eastAsia"/>
          <w:sz w:val="22"/>
          <w:szCs w:val="22"/>
          <w:lang w:eastAsia="zh-CN"/>
        </w:rPr>
        <w:t xml:space="preserve"> </w:t>
      </w:r>
      <w:r w:rsidR="0041010F">
        <w:rPr>
          <w:rFonts w:ascii="Arial" w:eastAsiaTheme="minorEastAsia" w:hAnsi="Arial" w:cs="Arial" w:hint="eastAsia"/>
          <w:sz w:val="22"/>
          <w:szCs w:val="22"/>
          <w:lang w:eastAsia="zh-CN"/>
        </w:rPr>
        <w:t>The</w:t>
      </w:r>
      <w:r w:rsidR="00370814" w:rsidRPr="00370814">
        <w:rPr>
          <w:rFonts w:ascii="Arial" w:eastAsiaTheme="minorEastAsia" w:hAnsi="Arial" w:cs="Arial" w:hint="eastAsia"/>
          <w:sz w:val="22"/>
          <w:szCs w:val="22"/>
          <w:lang w:eastAsia="zh-CN"/>
        </w:rPr>
        <w:t xml:space="preserve"> </w:t>
      </w:r>
      <w:r w:rsidR="00EB3A88">
        <w:rPr>
          <w:rFonts w:ascii="Arial" w:eastAsiaTheme="minorEastAsia" w:hAnsi="Arial" w:cs="Arial"/>
          <w:sz w:val="22"/>
          <w:szCs w:val="22"/>
          <w:lang w:eastAsia="zh-CN"/>
        </w:rPr>
        <w:t>existing</w:t>
      </w:r>
      <w:r w:rsidR="000A5447">
        <w:rPr>
          <w:rFonts w:ascii="Arial" w:eastAsiaTheme="minorEastAsia" w:hAnsi="Arial" w:cs="Arial" w:hint="eastAsia"/>
          <w:sz w:val="22"/>
          <w:szCs w:val="22"/>
          <w:lang w:eastAsia="zh-CN"/>
        </w:rPr>
        <w:t xml:space="preserve"> </w:t>
      </w:r>
      <w:r w:rsidR="000C3AA3">
        <w:rPr>
          <w:rFonts w:ascii="Arial" w:eastAsiaTheme="minorEastAsia" w:hAnsi="Arial" w:cs="Arial" w:hint="eastAsia"/>
          <w:sz w:val="22"/>
          <w:szCs w:val="22"/>
          <w:lang w:eastAsia="zh-CN"/>
        </w:rPr>
        <w:t>r</w:t>
      </w:r>
      <w:bookmarkStart w:id="5" w:name="_GoBack"/>
      <w:bookmarkEnd w:id="5"/>
      <w:r w:rsidR="0041010F" w:rsidRPr="00B344C1">
        <w:rPr>
          <w:rFonts w:ascii="Arial" w:eastAsiaTheme="minorEastAsia" w:hAnsi="Arial" w:cs="Arial"/>
          <w:sz w:val="22"/>
          <w:szCs w:val="22"/>
          <w:lang w:eastAsia="zh-CN"/>
        </w:rPr>
        <w:t>ecommended bit rate MAC CE</w:t>
      </w:r>
      <w:r w:rsidR="0041010F">
        <w:rPr>
          <w:rFonts w:ascii="Arial" w:eastAsiaTheme="minorEastAsia" w:hAnsi="Arial" w:cs="Arial" w:hint="eastAsia"/>
          <w:sz w:val="22"/>
          <w:szCs w:val="22"/>
          <w:lang w:eastAsia="zh-CN"/>
        </w:rPr>
        <w:t xml:space="preserve"> is </w:t>
      </w:r>
      <w:r w:rsidR="0041010F">
        <w:rPr>
          <w:rFonts w:ascii="Arial" w:eastAsiaTheme="minorEastAsia" w:hAnsi="Arial" w:cs="Arial"/>
          <w:sz w:val="22"/>
          <w:szCs w:val="22"/>
          <w:lang w:eastAsia="zh-CN"/>
        </w:rPr>
        <w:t>associated</w:t>
      </w:r>
      <w:r w:rsidR="0041010F">
        <w:rPr>
          <w:rFonts w:ascii="Arial" w:eastAsiaTheme="minorEastAsia" w:hAnsi="Arial" w:cs="Arial" w:hint="eastAsia"/>
          <w:sz w:val="22"/>
          <w:szCs w:val="22"/>
          <w:lang w:eastAsia="zh-CN"/>
        </w:rPr>
        <w:t xml:space="preserve"> with</w:t>
      </w:r>
      <w:r w:rsidR="00472F8C">
        <w:rPr>
          <w:rFonts w:ascii="Arial" w:eastAsiaTheme="minorEastAsia" w:hAnsi="Arial" w:cs="Arial"/>
          <w:sz w:val="22"/>
          <w:szCs w:val="22"/>
          <w:lang w:eastAsia="zh-CN"/>
        </w:rPr>
        <w:t xml:space="preserve"> the</w:t>
      </w:r>
      <w:r w:rsidR="0041010F">
        <w:rPr>
          <w:rFonts w:ascii="Arial" w:eastAsiaTheme="minorEastAsia" w:hAnsi="Arial" w:cs="Arial" w:hint="eastAsia"/>
          <w:sz w:val="22"/>
          <w:szCs w:val="22"/>
          <w:lang w:eastAsia="zh-CN"/>
        </w:rPr>
        <w:t xml:space="preserve"> DRB/LCH level</w:t>
      </w:r>
      <w:r w:rsidR="00594330">
        <w:rPr>
          <w:rFonts w:ascii="Arial" w:eastAsiaTheme="minorEastAsia" w:hAnsi="Arial" w:cs="Arial" w:hint="eastAsia"/>
          <w:sz w:val="22"/>
          <w:szCs w:val="22"/>
          <w:lang w:eastAsia="zh-CN"/>
        </w:rPr>
        <w:t>.</w:t>
      </w:r>
      <w:r w:rsidR="008A0667" w:rsidRPr="008A0667">
        <w:rPr>
          <w:rFonts w:ascii="Arial" w:eastAsiaTheme="minorEastAsia" w:hAnsi="Arial" w:cs="Arial"/>
          <w:sz w:val="22"/>
          <w:szCs w:val="22"/>
          <w:lang w:eastAsia="zh-CN"/>
        </w:rPr>
        <w:t xml:space="preserve"> </w:t>
      </w:r>
    </w:p>
    <w:p w14:paraId="682695AB" w14:textId="355E10D7" w:rsidR="00DE19E2" w:rsidRPr="00C477E4" w:rsidRDefault="008A0667" w:rsidP="00B97643">
      <w:pPr>
        <w:spacing w:line="360" w:lineRule="auto"/>
        <w:jc w:val="both"/>
        <w:textAlignment w:val="baseline"/>
        <w:rPr>
          <w:rFonts w:ascii="Arial" w:eastAsiaTheme="minorEastAsia" w:hAnsi="Arial" w:cs="Arial"/>
          <w:sz w:val="22"/>
          <w:szCs w:val="22"/>
          <w:lang w:eastAsia="zh-CN"/>
        </w:rPr>
      </w:pPr>
      <w:r>
        <w:rPr>
          <w:rFonts w:ascii="Arial" w:eastAsiaTheme="minorEastAsia" w:hAnsi="Arial" w:cs="Arial" w:hint="eastAsia"/>
          <w:sz w:val="22"/>
          <w:szCs w:val="22"/>
          <w:lang w:eastAsia="zh-CN"/>
        </w:rPr>
        <w:lastRenderedPageBreak/>
        <w:t xml:space="preserve">The </w:t>
      </w:r>
      <w:r w:rsidRPr="008A0667">
        <w:rPr>
          <w:rFonts w:ascii="Arial" w:eastAsiaTheme="minorEastAsia" w:hAnsi="Arial" w:cs="Arial"/>
          <w:sz w:val="22"/>
          <w:szCs w:val="22"/>
          <w:lang w:eastAsia="zh-CN"/>
        </w:rPr>
        <w:t>XR services may comprise multiple different traffic flows</w:t>
      </w:r>
      <w:r w:rsidR="00514F22">
        <w:rPr>
          <w:rFonts w:ascii="Arial" w:eastAsiaTheme="minorEastAsia" w:hAnsi="Arial" w:cs="Arial" w:hint="eastAsia"/>
          <w:sz w:val="22"/>
          <w:szCs w:val="22"/>
          <w:lang w:eastAsia="zh-CN"/>
        </w:rPr>
        <w:t xml:space="preserve">. These traffic flows may be mapped to one DRB or multiple DRBs based on local RRM </w:t>
      </w:r>
      <w:r w:rsidR="00514F22">
        <w:rPr>
          <w:rFonts w:ascii="Arial" w:eastAsiaTheme="minorEastAsia" w:hAnsi="Arial" w:cs="Arial"/>
          <w:sz w:val="22"/>
          <w:szCs w:val="22"/>
          <w:lang w:eastAsia="zh-CN"/>
        </w:rPr>
        <w:t>strategy</w:t>
      </w:r>
      <w:r w:rsidR="00514F22">
        <w:rPr>
          <w:rFonts w:ascii="Arial" w:eastAsiaTheme="minorEastAsia" w:hAnsi="Arial" w:cs="Arial" w:hint="eastAsia"/>
          <w:sz w:val="22"/>
          <w:szCs w:val="22"/>
          <w:lang w:eastAsia="zh-CN"/>
        </w:rPr>
        <w:t xml:space="preserve">. </w:t>
      </w:r>
      <w:r w:rsidR="002D5A6C">
        <w:rPr>
          <w:rFonts w:ascii="Arial" w:eastAsiaTheme="minorEastAsia" w:hAnsi="Arial" w:cs="Arial" w:hint="eastAsia"/>
          <w:sz w:val="22"/>
          <w:szCs w:val="22"/>
          <w:lang w:eastAsia="zh-CN"/>
        </w:rPr>
        <w:t xml:space="preserve">In </w:t>
      </w:r>
      <w:r w:rsidR="00B26ECF">
        <w:rPr>
          <w:rFonts w:ascii="Arial" w:eastAsiaTheme="minorEastAsia" w:hAnsi="Arial" w:cs="Arial"/>
          <w:sz w:val="22"/>
          <w:szCs w:val="22"/>
          <w:lang w:eastAsia="zh-CN"/>
        </w:rPr>
        <w:t xml:space="preserve">the </w:t>
      </w:r>
      <w:r w:rsidR="002D5A6C">
        <w:rPr>
          <w:rFonts w:ascii="Arial" w:eastAsiaTheme="minorEastAsia" w:hAnsi="Arial" w:cs="Arial"/>
          <w:sz w:val="22"/>
          <w:szCs w:val="22"/>
          <w:lang w:eastAsia="zh-CN"/>
        </w:rPr>
        <w:t>current</w:t>
      </w:r>
      <w:r w:rsidR="002D5A6C">
        <w:rPr>
          <w:rFonts w:ascii="Arial" w:eastAsiaTheme="minorEastAsia" w:hAnsi="Arial" w:cs="Arial" w:hint="eastAsia"/>
          <w:sz w:val="22"/>
          <w:szCs w:val="22"/>
          <w:lang w:eastAsia="zh-CN"/>
        </w:rPr>
        <w:t xml:space="preserve"> protocol architecture, </w:t>
      </w:r>
      <w:proofErr w:type="spellStart"/>
      <w:r w:rsidR="00BD074F">
        <w:rPr>
          <w:rFonts w:ascii="Arial" w:eastAsiaTheme="minorEastAsia" w:hAnsi="Arial" w:cs="Arial" w:hint="eastAsia"/>
          <w:sz w:val="22"/>
          <w:szCs w:val="22"/>
          <w:lang w:eastAsia="zh-CN"/>
        </w:rPr>
        <w:t>QoS</w:t>
      </w:r>
      <w:proofErr w:type="spellEnd"/>
      <w:r w:rsidR="00BD074F">
        <w:rPr>
          <w:rFonts w:ascii="Arial" w:eastAsiaTheme="minorEastAsia" w:hAnsi="Arial" w:cs="Arial" w:hint="eastAsia"/>
          <w:sz w:val="22"/>
          <w:szCs w:val="22"/>
          <w:lang w:eastAsia="zh-CN"/>
        </w:rPr>
        <w:t xml:space="preserve"> flow information as high layer information</w:t>
      </w:r>
      <w:r w:rsidR="00BD074F" w:rsidRPr="00BD074F">
        <w:t xml:space="preserve"> </w:t>
      </w:r>
      <w:r w:rsidR="00BD074F" w:rsidRPr="00BD074F">
        <w:rPr>
          <w:rFonts w:ascii="Arial" w:eastAsiaTheme="minorEastAsia" w:hAnsi="Arial" w:cs="Arial"/>
          <w:sz w:val="22"/>
          <w:szCs w:val="22"/>
          <w:lang w:eastAsia="zh-CN"/>
        </w:rPr>
        <w:t>cannot be perceived by</w:t>
      </w:r>
      <w:r w:rsidR="00BD074F">
        <w:rPr>
          <w:rFonts w:ascii="Arial" w:eastAsiaTheme="minorEastAsia" w:hAnsi="Arial" w:cs="Arial" w:hint="eastAsia"/>
          <w:sz w:val="22"/>
          <w:szCs w:val="22"/>
          <w:lang w:eastAsia="zh-CN"/>
        </w:rPr>
        <w:t xml:space="preserve"> </w:t>
      </w:r>
      <w:r w:rsidR="00103799">
        <w:rPr>
          <w:rFonts w:ascii="Arial" w:eastAsiaTheme="minorEastAsia" w:hAnsi="Arial" w:cs="Arial" w:hint="eastAsia"/>
          <w:sz w:val="22"/>
          <w:szCs w:val="22"/>
          <w:lang w:eastAsia="zh-CN"/>
        </w:rPr>
        <w:t>MAC layer</w:t>
      </w:r>
      <w:r w:rsidR="00BD074F">
        <w:rPr>
          <w:rFonts w:ascii="Arial" w:eastAsiaTheme="minorEastAsia" w:hAnsi="Arial" w:cs="Arial" w:hint="eastAsia"/>
          <w:sz w:val="22"/>
          <w:szCs w:val="22"/>
          <w:lang w:eastAsia="zh-CN"/>
        </w:rPr>
        <w:t>.</w:t>
      </w:r>
      <w:r w:rsidR="00AC6001">
        <w:rPr>
          <w:rFonts w:ascii="Arial" w:eastAsiaTheme="minorEastAsia" w:hAnsi="Arial" w:cs="Arial" w:hint="eastAsia"/>
          <w:sz w:val="22"/>
          <w:szCs w:val="22"/>
          <w:lang w:eastAsia="zh-CN"/>
        </w:rPr>
        <w:t xml:space="preserve"> </w:t>
      </w:r>
      <w:r w:rsidR="00BD074F">
        <w:rPr>
          <w:rFonts w:ascii="Arial" w:eastAsiaTheme="minorEastAsia" w:hAnsi="Arial" w:cs="Arial" w:hint="eastAsia"/>
          <w:sz w:val="22"/>
          <w:szCs w:val="22"/>
          <w:lang w:eastAsia="zh-CN"/>
        </w:rPr>
        <w:t>From this point of view, a</w:t>
      </w:r>
      <w:r w:rsidR="00AC6001">
        <w:rPr>
          <w:rFonts w:ascii="Arial" w:eastAsiaTheme="minorEastAsia" w:hAnsi="Arial" w:cs="Arial" w:hint="eastAsia"/>
          <w:sz w:val="22"/>
          <w:szCs w:val="22"/>
          <w:lang w:eastAsia="zh-CN"/>
        </w:rPr>
        <w:t>t least</w:t>
      </w:r>
      <w:r w:rsidR="00103799">
        <w:rPr>
          <w:rFonts w:ascii="Arial" w:eastAsiaTheme="minorEastAsia" w:hAnsi="Arial" w:cs="Arial" w:hint="eastAsia"/>
          <w:sz w:val="22"/>
          <w:szCs w:val="22"/>
          <w:lang w:eastAsia="zh-CN"/>
        </w:rPr>
        <w:t xml:space="preserve"> the </w:t>
      </w:r>
      <w:r w:rsidR="00282354">
        <w:rPr>
          <w:rFonts w:ascii="Arial" w:eastAsiaTheme="minorEastAsia" w:hAnsi="Arial" w:cs="Arial" w:hint="eastAsia"/>
          <w:sz w:val="22"/>
          <w:szCs w:val="22"/>
          <w:lang w:eastAsia="zh-CN"/>
        </w:rPr>
        <w:t xml:space="preserve">legacy </w:t>
      </w:r>
      <w:r w:rsidR="00103799">
        <w:rPr>
          <w:rFonts w:ascii="Arial" w:eastAsiaTheme="minorEastAsia" w:hAnsi="Arial" w:cs="Arial" w:hint="eastAsia"/>
          <w:sz w:val="22"/>
          <w:szCs w:val="22"/>
          <w:lang w:eastAsia="zh-CN"/>
        </w:rPr>
        <w:t xml:space="preserve">DRB-level </w:t>
      </w:r>
      <w:r w:rsidR="009C16CD">
        <w:rPr>
          <w:rFonts w:ascii="Arial" w:eastAsiaTheme="minorEastAsia" w:hAnsi="Arial" w:cs="Arial" w:hint="eastAsia"/>
          <w:sz w:val="22"/>
          <w:szCs w:val="22"/>
          <w:lang w:eastAsia="zh-CN"/>
        </w:rPr>
        <w:t>g</w:t>
      </w:r>
      <w:r w:rsidR="009B5B9A" w:rsidRPr="009B5B9A">
        <w:rPr>
          <w:rFonts w:ascii="Arial" w:eastAsiaTheme="minorEastAsia" w:hAnsi="Arial" w:cs="Arial"/>
          <w:sz w:val="22"/>
          <w:szCs w:val="22"/>
          <w:lang w:eastAsia="zh-CN"/>
        </w:rPr>
        <w:t>ranularity</w:t>
      </w:r>
      <w:r w:rsidR="009B5B9A">
        <w:rPr>
          <w:rFonts w:ascii="Arial" w:eastAsiaTheme="minorEastAsia" w:hAnsi="Arial" w:cs="Arial" w:hint="eastAsia"/>
          <w:sz w:val="22"/>
          <w:szCs w:val="22"/>
          <w:lang w:eastAsia="zh-CN"/>
        </w:rPr>
        <w:t xml:space="preserve"> </w:t>
      </w:r>
      <w:r w:rsidR="009C16CD" w:rsidRPr="00B344C1">
        <w:rPr>
          <w:rFonts w:ascii="Arial" w:eastAsiaTheme="minorEastAsia" w:hAnsi="Arial" w:cs="Arial" w:hint="eastAsia"/>
          <w:sz w:val="22"/>
          <w:szCs w:val="22"/>
          <w:lang w:eastAsia="zh-CN"/>
        </w:rPr>
        <w:t>r</w:t>
      </w:r>
      <w:r w:rsidR="009C16CD" w:rsidRPr="00B344C1">
        <w:rPr>
          <w:rFonts w:ascii="Arial" w:eastAsiaTheme="minorEastAsia" w:hAnsi="Arial" w:cs="Arial"/>
          <w:sz w:val="22"/>
          <w:szCs w:val="22"/>
          <w:lang w:eastAsia="zh-CN"/>
        </w:rPr>
        <w:t>ecommended bit rate</w:t>
      </w:r>
      <w:r w:rsidR="009C16CD">
        <w:rPr>
          <w:rFonts w:ascii="Arial" w:eastAsiaTheme="minorEastAsia" w:hAnsi="Arial" w:cs="Arial" w:hint="eastAsia"/>
          <w:sz w:val="22"/>
          <w:szCs w:val="22"/>
          <w:lang w:eastAsia="zh-CN"/>
        </w:rPr>
        <w:t xml:space="preserve"> </w:t>
      </w:r>
      <w:r w:rsidR="009B5B9A">
        <w:rPr>
          <w:rFonts w:ascii="Arial" w:eastAsiaTheme="minorEastAsia" w:hAnsi="Arial" w:cs="Arial" w:hint="eastAsia"/>
          <w:sz w:val="22"/>
          <w:szCs w:val="22"/>
          <w:lang w:eastAsia="zh-CN"/>
        </w:rPr>
        <w:t>can be supported</w:t>
      </w:r>
      <w:r w:rsidR="001266D9">
        <w:rPr>
          <w:rFonts w:ascii="Arial" w:eastAsiaTheme="minorEastAsia" w:hAnsi="Arial" w:cs="Arial" w:hint="eastAsia"/>
          <w:sz w:val="22"/>
          <w:szCs w:val="22"/>
          <w:lang w:eastAsia="zh-CN"/>
        </w:rPr>
        <w:t xml:space="preserve"> for XR service</w:t>
      </w:r>
      <w:r w:rsidR="00B721A3">
        <w:rPr>
          <w:rFonts w:ascii="Arial" w:eastAsiaTheme="minorEastAsia" w:hAnsi="Arial" w:cs="Arial" w:hint="eastAsia"/>
          <w:sz w:val="22"/>
          <w:szCs w:val="22"/>
          <w:lang w:eastAsia="zh-CN"/>
        </w:rPr>
        <w:t>s</w:t>
      </w:r>
      <w:r w:rsidR="009B5B9A">
        <w:rPr>
          <w:rFonts w:ascii="Arial" w:eastAsiaTheme="minorEastAsia" w:hAnsi="Arial" w:cs="Arial" w:hint="eastAsia"/>
          <w:sz w:val="22"/>
          <w:szCs w:val="22"/>
          <w:lang w:eastAsia="zh-CN"/>
        </w:rPr>
        <w:t>.</w:t>
      </w:r>
      <w:r w:rsidR="00282354">
        <w:rPr>
          <w:rFonts w:ascii="Arial" w:eastAsiaTheme="minorEastAsia" w:hAnsi="Arial" w:cs="Arial" w:hint="eastAsia"/>
          <w:sz w:val="22"/>
          <w:szCs w:val="22"/>
          <w:lang w:eastAsia="zh-CN"/>
        </w:rPr>
        <w:t xml:space="preserve"> Furthermore, </w:t>
      </w:r>
      <w:r w:rsidR="00E3725B">
        <w:rPr>
          <w:rFonts w:ascii="Arial" w:eastAsiaTheme="minorEastAsia" w:hAnsi="Arial" w:cs="Arial" w:hint="eastAsia"/>
          <w:sz w:val="22"/>
          <w:szCs w:val="22"/>
          <w:lang w:eastAsia="zh-CN"/>
        </w:rPr>
        <w:t>the</w:t>
      </w:r>
      <w:r w:rsidR="00F05609" w:rsidRPr="00F05609">
        <w:rPr>
          <w:rFonts w:ascii="Arial" w:eastAsiaTheme="minorEastAsia" w:hAnsi="Arial" w:cs="Arial" w:hint="eastAsia"/>
          <w:sz w:val="22"/>
          <w:szCs w:val="22"/>
          <w:lang w:eastAsia="zh-CN"/>
        </w:rPr>
        <w:t xml:space="preserve"> </w:t>
      </w:r>
      <w:r w:rsidR="00F05609">
        <w:rPr>
          <w:rFonts w:ascii="Arial" w:eastAsiaTheme="minorEastAsia" w:hAnsi="Arial" w:cs="Arial" w:hint="eastAsia"/>
          <w:sz w:val="22"/>
          <w:szCs w:val="22"/>
          <w:lang w:eastAsia="zh-CN"/>
        </w:rPr>
        <w:t>enhancement on</w:t>
      </w:r>
      <w:r w:rsidR="00F05609" w:rsidRPr="008577AD">
        <w:rPr>
          <w:rFonts w:ascii="Arial" w:eastAsiaTheme="minorEastAsia" w:hAnsi="Arial" w:cs="Arial"/>
          <w:sz w:val="22"/>
          <w:szCs w:val="22"/>
          <w:lang w:eastAsia="zh-CN"/>
        </w:rPr>
        <w:t xml:space="preserve"> Recommended Bit Rate MAC CE</w:t>
      </w:r>
      <w:r w:rsidR="00F05609">
        <w:rPr>
          <w:rFonts w:ascii="Arial" w:eastAsiaTheme="minorEastAsia" w:hAnsi="Arial" w:cs="Arial" w:hint="eastAsia"/>
          <w:sz w:val="22"/>
          <w:szCs w:val="22"/>
          <w:lang w:eastAsia="zh-CN"/>
        </w:rPr>
        <w:t xml:space="preserve"> </w:t>
      </w:r>
      <w:r w:rsidR="00E3725B">
        <w:rPr>
          <w:rFonts w:ascii="Arial" w:eastAsiaTheme="minorEastAsia" w:hAnsi="Arial" w:cs="Arial" w:hint="eastAsia"/>
          <w:sz w:val="22"/>
          <w:szCs w:val="22"/>
          <w:lang w:eastAsia="zh-CN"/>
        </w:rPr>
        <w:t>is need</w:t>
      </w:r>
      <w:r w:rsidR="00394F5A">
        <w:rPr>
          <w:rFonts w:ascii="Arial" w:eastAsiaTheme="minorEastAsia" w:hAnsi="Arial" w:cs="Arial" w:hint="eastAsia"/>
          <w:sz w:val="22"/>
          <w:szCs w:val="22"/>
          <w:lang w:eastAsia="zh-CN"/>
        </w:rPr>
        <w:t>ed</w:t>
      </w:r>
      <w:r w:rsidR="00F05609">
        <w:rPr>
          <w:rFonts w:ascii="Arial" w:eastAsiaTheme="minorEastAsia" w:hAnsi="Arial" w:cs="Arial" w:hint="eastAsia"/>
          <w:sz w:val="22"/>
          <w:szCs w:val="22"/>
          <w:lang w:eastAsia="zh-CN"/>
        </w:rPr>
        <w:t xml:space="preserve"> as</w:t>
      </w:r>
      <w:r w:rsidR="00282354">
        <w:rPr>
          <w:rFonts w:ascii="Arial" w:eastAsiaTheme="minorEastAsia" w:hAnsi="Arial" w:cs="Arial" w:hint="eastAsia"/>
          <w:sz w:val="22"/>
          <w:szCs w:val="22"/>
          <w:lang w:eastAsia="zh-CN"/>
        </w:rPr>
        <w:t xml:space="preserve"> the mixed traffic flows have different </w:t>
      </w:r>
      <w:r w:rsidR="00282354" w:rsidRPr="000749F9">
        <w:rPr>
          <w:rFonts w:ascii="Arial" w:eastAsiaTheme="minorEastAsia" w:hAnsi="Arial" w:cs="Arial"/>
          <w:sz w:val="22"/>
          <w:szCs w:val="22"/>
          <w:lang w:eastAsia="zh-CN"/>
        </w:rPr>
        <w:t>recommended bit rates</w:t>
      </w:r>
      <w:r w:rsidR="002E757C">
        <w:rPr>
          <w:rFonts w:ascii="Arial" w:eastAsiaTheme="minorEastAsia" w:hAnsi="Arial" w:cs="Arial" w:hint="eastAsia"/>
          <w:sz w:val="22"/>
          <w:szCs w:val="22"/>
          <w:lang w:eastAsia="zh-CN"/>
        </w:rPr>
        <w:t xml:space="preserve">. </w:t>
      </w:r>
      <w:r w:rsidR="005F0EED">
        <w:rPr>
          <w:rFonts w:ascii="Arial" w:eastAsiaTheme="minorEastAsia" w:hAnsi="Arial" w:cs="Arial" w:hint="eastAsia"/>
          <w:sz w:val="22"/>
          <w:szCs w:val="22"/>
          <w:lang w:eastAsia="zh-CN"/>
        </w:rPr>
        <w:t xml:space="preserve">As for how to support </w:t>
      </w:r>
      <w:r w:rsidR="005F0EED" w:rsidRPr="00C0550D">
        <w:rPr>
          <w:rFonts w:ascii="Arial" w:eastAsiaTheme="minorEastAsia" w:hAnsi="Arial" w:cs="Arial"/>
          <w:sz w:val="22"/>
          <w:szCs w:val="22"/>
          <w:lang w:eastAsia="zh-CN"/>
        </w:rPr>
        <w:t xml:space="preserve">per QoS flow rate control in </w:t>
      </w:r>
      <w:r w:rsidR="005F0EED" w:rsidRPr="00C0550D">
        <w:rPr>
          <w:rFonts w:ascii="Arial" w:eastAsiaTheme="minorEastAsia" w:hAnsi="Arial" w:cs="Arial" w:hint="eastAsia"/>
          <w:sz w:val="22"/>
          <w:szCs w:val="22"/>
          <w:lang w:eastAsia="zh-CN"/>
        </w:rPr>
        <w:t xml:space="preserve">the </w:t>
      </w:r>
      <w:r w:rsidR="005F0EED" w:rsidRPr="00C0550D">
        <w:rPr>
          <w:rFonts w:ascii="Arial" w:eastAsiaTheme="minorEastAsia" w:hAnsi="Arial" w:cs="Arial"/>
          <w:sz w:val="22"/>
          <w:szCs w:val="22"/>
          <w:lang w:eastAsia="zh-CN"/>
        </w:rPr>
        <w:t>MAC layer</w:t>
      </w:r>
      <w:r w:rsidR="00557C31">
        <w:rPr>
          <w:rFonts w:ascii="Arial" w:eastAsiaTheme="minorEastAsia" w:hAnsi="Arial" w:cs="Arial" w:hint="eastAsia"/>
          <w:sz w:val="22"/>
          <w:szCs w:val="22"/>
          <w:lang w:eastAsia="zh-CN"/>
        </w:rPr>
        <w:t xml:space="preserve"> of </w:t>
      </w:r>
      <w:proofErr w:type="spellStart"/>
      <w:r w:rsidR="00557C31">
        <w:rPr>
          <w:rFonts w:ascii="Arial" w:eastAsiaTheme="minorEastAsia" w:hAnsi="Arial" w:cs="Arial" w:hint="eastAsia"/>
          <w:sz w:val="22"/>
          <w:szCs w:val="22"/>
          <w:lang w:eastAsia="zh-CN"/>
        </w:rPr>
        <w:t>gNB</w:t>
      </w:r>
      <w:proofErr w:type="spellEnd"/>
      <w:r w:rsidR="005F0EED" w:rsidRPr="00C0550D">
        <w:rPr>
          <w:rFonts w:ascii="Arial" w:eastAsiaTheme="minorEastAsia" w:hAnsi="Arial" w:cs="Arial" w:hint="eastAsia"/>
          <w:sz w:val="22"/>
          <w:szCs w:val="22"/>
          <w:lang w:eastAsia="zh-CN"/>
        </w:rPr>
        <w:t xml:space="preserve"> is an </w:t>
      </w:r>
      <w:r w:rsidR="005F0EED" w:rsidRPr="00C0550D">
        <w:rPr>
          <w:rFonts w:ascii="Arial" w:eastAsiaTheme="minorEastAsia" w:hAnsi="Arial" w:cs="Arial"/>
          <w:sz w:val="22"/>
          <w:szCs w:val="22"/>
          <w:lang w:eastAsia="zh-CN"/>
        </w:rPr>
        <w:t>implementation</w:t>
      </w:r>
      <w:r w:rsidR="005F0EED" w:rsidRPr="00C0550D">
        <w:rPr>
          <w:rFonts w:ascii="Arial" w:eastAsiaTheme="minorEastAsia" w:hAnsi="Arial" w:cs="Arial" w:hint="eastAsia"/>
          <w:sz w:val="22"/>
          <w:szCs w:val="22"/>
          <w:lang w:eastAsia="zh-CN"/>
        </w:rPr>
        <w:t xml:space="preserve"> issue as</w:t>
      </w:r>
      <w:r w:rsidR="00C0550D">
        <w:rPr>
          <w:rFonts w:ascii="Arial" w:eastAsiaTheme="minorEastAsia" w:hAnsi="Arial" w:cs="Arial" w:hint="eastAsia"/>
          <w:sz w:val="22"/>
          <w:szCs w:val="22"/>
          <w:lang w:eastAsia="zh-CN"/>
        </w:rPr>
        <w:t xml:space="preserve"> the</w:t>
      </w:r>
      <w:r w:rsidR="005F0EED" w:rsidRPr="00C0550D">
        <w:rPr>
          <w:rFonts w:ascii="Arial" w:eastAsiaTheme="minorEastAsia" w:hAnsi="Arial" w:cs="Arial" w:hint="eastAsia"/>
          <w:sz w:val="22"/>
          <w:szCs w:val="22"/>
          <w:lang w:eastAsia="zh-CN"/>
        </w:rPr>
        <w:t xml:space="preserve"> </w:t>
      </w:r>
      <w:proofErr w:type="spellStart"/>
      <w:r w:rsidR="005F0EED" w:rsidRPr="00C0550D">
        <w:rPr>
          <w:rFonts w:ascii="Arial" w:eastAsiaTheme="minorEastAsia" w:hAnsi="Arial" w:cs="Arial" w:hint="eastAsia"/>
          <w:sz w:val="22"/>
          <w:szCs w:val="22"/>
          <w:lang w:eastAsia="zh-CN"/>
        </w:rPr>
        <w:t>gNB</w:t>
      </w:r>
      <w:proofErr w:type="spellEnd"/>
      <w:r w:rsidR="005F0EED" w:rsidRPr="00C0550D">
        <w:rPr>
          <w:rFonts w:ascii="Arial" w:eastAsiaTheme="minorEastAsia" w:hAnsi="Arial" w:cs="Arial" w:hint="eastAsia"/>
          <w:sz w:val="22"/>
          <w:szCs w:val="22"/>
          <w:lang w:eastAsia="zh-CN"/>
        </w:rPr>
        <w:t xml:space="preserve">-CU </w:t>
      </w:r>
      <w:r w:rsidR="00C0550D">
        <w:rPr>
          <w:rFonts w:ascii="Arial" w:eastAsiaTheme="minorEastAsia" w:hAnsi="Arial" w:cs="Arial" w:hint="eastAsia"/>
          <w:sz w:val="22"/>
          <w:szCs w:val="22"/>
          <w:lang w:eastAsia="zh-CN"/>
        </w:rPr>
        <w:t>could</w:t>
      </w:r>
      <w:r w:rsidR="00B7298B">
        <w:rPr>
          <w:rFonts w:ascii="Arial" w:eastAsiaTheme="minorEastAsia" w:hAnsi="Arial" w:cs="Arial" w:hint="eastAsia"/>
          <w:sz w:val="22"/>
          <w:szCs w:val="22"/>
          <w:lang w:eastAsia="zh-CN"/>
        </w:rPr>
        <w:t xml:space="preserve"> signal</w:t>
      </w:r>
      <w:r w:rsidR="005F0EED" w:rsidRPr="00C0550D">
        <w:rPr>
          <w:rFonts w:ascii="Arial" w:eastAsiaTheme="minorEastAsia" w:hAnsi="Arial" w:cs="Arial" w:hint="eastAsia"/>
          <w:sz w:val="22"/>
          <w:szCs w:val="22"/>
          <w:lang w:eastAsia="zh-CN"/>
        </w:rPr>
        <w:t xml:space="preserve"> </w:t>
      </w:r>
      <w:proofErr w:type="spellStart"/>
      <w:r w:rsidR="005F0EED" w:rsidRPr="00C0550D">
        <w:rPr>
          <w:rFonts w:ascii="Arial" w:eastAsiaTheme="minorEastAsia" w:hAnsi="Arial" w:cs="Arial"/>
          <w:sz w:val="22"/>
          <w:szCs w:val="22"/>
          <w:lang w:eastAsia="zh-CN"/>
        </w:rPr>
        <w:t>QoS</w:t>
      </w:r>
      <w:proofErr w:type="spellEnd"/>
      <w:r w:rsidR="005F0EED" w:rsidRPr="00C0550D">
        <w:rPr>
          <w:rFonts w:ascii="Arial" w:eastAsiaTheme="minorEastAsia" w:hAnsi="Arial" w:cs="Arial"/>
          <w:sz w:val="22"/>
          <w:szCs w:val="22"/>
          <w:lang w:eastAsia="zh-CN"/>
        </w:rPr>
        <w:t xml:space="preserve"> flow level parameters</w:t>
      </w:r>
      <w:r w:rsidR="005F0EED" w:rsidRPr="00C0550D">
        <w:rPr>
          <w:rFonts w:ascii="Arial" w:eastAsiaTheme="minorEastAsia" w:hAnsi="Arial" w:cs="Arial" w:hint="eastAsia"/>
          <w:sz w:val="22"/>
          <w:szCs w:val="22"/>
          <w:lang w:eastAsia="zh-CN"/>
        </w:rPr>
        <w:t xml:space="preserve"> to DU</w:t>
      </w:r>
      <w:r w:rsidR="00C0550D">
        <w:rPr>
          <w:rFonts w:ascii="Arial" w:eastAsiaTheme="minorEastAsia" w:hAnsi="Arial" w:cs="Arial" w:hint="eastAsia"/>
          <w:sz w:val="22"/>
          <w:szCs w:val="22"/>
          <w:lang w:eastAsia="zh-CN"/>
        </w:rPr>
        <w:t xml:space="preserve"> via F1AP message.</w:t>
      </w:r>
      <w:r w:rsidR="00410A05">
        <w:rPr>
          <w:rFonts w:ascii="Arial" w:eastAsiaTheme="minorEastAsia" w:hAnsi="Arial" w:cs="Arial" w:hint="eastAsia"/>
          <w:sz w:val="22"/>
          <w:szCs w:val="22"/>
          <w:lang w:eastAsia="zh-CN"/>
        </w:rPr>
        <w:t xml:space="preserve"> From the perspective of UE, </w:t>
      </w:r>
      <w:r w:rsidR="00232022">
        <w:rPr>
          <w:rFonts w:ascii="Arial" w:eastAsiaTheme="minorEastAsia" w:hAnsi="Arial" w:cs="Arial" w:hint="eastAsia"/>
          <w:sz w:val="22"/>
          <w:szCs w:val="22"/>
          <w:lang w:eastAsia="zh-CN"/>
        </w:rPr>
        <w:t xml:space="preserve">we understand </w:t>
      </w:r>
      <w:r w:rsidR="00232022" w:rsidRPr="00C0550D">
        <w:rPr>
          <w:rFonts w:ascii="Arial" w:eastAsiaTheme="minorEastAsia" w:hAnsi="Arial" w:cs="Arial"/>
          <w:sz w:val="22"/>
          <w:szCs w:val="22"/>
          <w:lang w:eastAsia="zh-CN"/>
        </w:rPr>
        <w:t xml:space="preserve">per QoS flow rate control in </w:t>
      </w:r>
      <w:r w:rsidR="00246CDD">
        <w:rPr>
          <w:rFonts w:ascii="Arial" w:eastAsiaTheme="minorEastAsia" w:hAnsi="Arial" w:cs="Arial" w:hint="eastAsia"/>
          <w:sz w:val="22"/>
          <w:szCs w:val="22"/>
          <w:lang w:eastAsia="zh-CN"/>
        </w:rPr>
        <w:t xml:space="preserve">uplink direction </w:t>
      </w:r>
      <w:r w:rsidR="00232022">
        <w:rPr>
          <w:rFonts w:ascii="Arial" w:eastAsiaTheme="minorEastAsia" w:hAnsi="Arial" w:cs="Arial" w:hint="eastAsia"/>
          <w:sz w:val="22"/>
          <w:szCs w:val="22"/>
          <w:lang w:eastAsia="zh-CN"/>
        </w:rPr>
        <w:t>is a new UE capability.</w:t>
      </w:r>
      <w:r w:rsidR="006141B3">
        <w:rPr>
          <w:rFonts w:ascii="Arial" w:eastAsiaTheme="minorEastAsia" w:hAnsi="Arial" w:cs="Arial" w:hint="eastAsia"/>
          <w:sz w:val="22"/>
          <w:szCs w:val="22"/>
          <w:lang w:eastAsia="zh-CN"/>
        </w:rPr>
        <w:t xml:space="preserve"> </w:t>
      </w:r>
      <w:r w:rsidR="006141B3">
        <w:rPr>
          <w:rFonts w:ascii="Arial" w:eastAsiaTheme="minorEastAsia" w:hAnsi="Arial" w:cs="Arial"/>
          <w:sz w:val="22"/>
          <w:szCs w:val="22"/>
          <w:lang w:eastAsia="zh-CN"/>
        </w:rPr>
        <w:t>T</w:t>
      </w:r>
      <w:r w:rsidR="006141B3">
        <w:rPr>
          <w:rFonts w:ascii="Arial" w:eastAsiaTheme="minorEastAsia" w:hAnsi="Arial" w:cs="Arial" w:hint="eastAsia"/>
          <w:sz w:val="22"/>
          <w:szCs w:val="22"/>
          <w:lang w:eastAsia="zh-CN"/>
        </w:rPr>
        <w:t>herefore, both per-DRB</w:t>
      </w:r>
      <w:r w:rsidR="0097095E" w:rsidRPr="0097095E">
        <w:rPr>
          <w:rFonts w:ascii="Arial" w:eastAsiaTheme="minorEastAsia" w:hAnsi="Arial" w:cs="Arial" w:hint="eastAsia"/>
          <w:sz w:val="22"/>
          <w:szCs w:val="22"/>
          <w:lang w:eastAsia="zh-CN"/>
        </w:rPr>
        <w:t xml:space="preserve"> </w:t>
      </w:r>
      <w:r w:rsidR="0097095E">
        <w:rPr>
          <w:rFonts w:ascii="Arial" w:eastAsiaTheme="minorEastAsia" w:hAnsi="Arial" w:cs="Arial" w:hint="eastAsia"/>
          <w:sz w:val="22"/>
          <w:szCs w:val="22"/>
          <w:lang w:eastAsia="zh-CN"/>
        </w:rPr>
        <w:t>g</w:t>
      </w:r>
      <w:r w:rsidR="0097095E" w:rsidRPr="009B5B9A">
        <w:rPr>
          <w:rFonts w:ascii="Arial" w:eastAsiaTheme="minorEastAsia" w:hAnsi="Arial" w:cs="Arial"/>
          <w:sz w:val="22"/>
          <w:szCs w:val="22"/>
          <w:lang w:eastAsia="zh-CN"/>
        </w:rPr>
        <w:t>ranularity</w:t>
      </w:r>
      <w:r w:rsidR="006141B3">
        <w:rPr>
          <w:rFonts w:ascii="Arial" w:eastAsiaTheme="minorEastAsia" w:hAnsi="Arial" w:cs="Arial" w:hint="eastAsia"/>
          <w:sz w:val="22"/>
          <w:szCs w:val="22"/>
          <w:lang w:eastAsia="zh-CN"/>
        </w:rPr>
        <w:t xml:space="preserve"> and per-QoS flow </w:t>
      </w:r>
      <w:r w:rsidR="0097095E">
        <w:rPr>
          <w:rFonts w:ascii="Arial" w:eastAsiaTheme="minorEastAsia" w:hAnsi="Arial" w:cs="Arial" w:hint="eastAsia"/>
          <w:sz w:val="22"/>
          <w:szCs w:val="22"/>
          <w:lang w:eastAsia="zh-CN"/>
        </w:rPr>
        <w:t>g</w:t>
      </w:r>
      <w:r w:rsidR="0097095E" w:rsidRPr="009B5B9A">
        <w:rPr>
          <w:rFonts w:ascii="Arial" w:eastAsiaTheme="minorEastAsia" w:hAnsi="Arial" w:cs="Arial"/>
          <w:sz w:val="22"/>
          <w:szCs w:val="22"/>
          <w:lang w:eastAsia="zh-CN"/>
        </w:rPr>
        <w:t>ranularity</w:t>
      </w:r>
      <w:r w:rsidR="0097095E">
        <w:rPr>
          <w:rFonts w:ascii="Arial" w:eastAsiaTheme="minorEastAsia" w:hAnsi="Arial" w:cs="Arial" w:hint="eastAsia"/>
          <w:sz w:val="22"/>
          <w:szCs w:val="22"/>
          <w:lang w:eastAsia="zh-CN"/>
        </w:rPr>
        <w:t xml:space="preserve"> </w:t>
      </w:r>
      <w:r w:rsidR="0097095E" w:rsidRPr="00B344C1">
        <w:rPr>
          <w:rFonts w:ascii="Arial" w:eastAsiaTheme="minorEastAsia" w:hAnsi="Arial" w:cs="Arial" w:hint="eastAsia"/>
          <w:sz w:val="22"/>
          <w:szCs w:val="22"/>
          <w:lang w:eastAsia="zh-CN"/>
        </w:rPr>
        <w:t>r</w:t>
      </w:r>
      <w:r w:rsidR="0097095E" w:rsidRPr="00B344C1">
        <w:rPr>
          <w:rFonts w:ascii="Arial" w:eastAsiaTheme="minorEastAsia" w:hAnsi="Arial" w:cs="Arial"/>
          <w:sz w:val="22"/>
          <w:szCs w:val="22"/>
          <w:lang w:eastAsia="zh-CN"/>
        </w:rPr>
        <w:t>ecommended bit rate</w:t>
      </w:r>
      <w:r w:rsidR="0097095E">
        <w:rPr>
          <w:rFonts w:ascii="Arial" w:eastAsiaTheme="minorEastAsia" w:hAnsi="Arial" w:cs="Arial" w:hint="eastAsia"/>
          <w:sz w:val="22"/>
          <w:szCs w:val="22"/>
          <w:lang w:eastAsia="zh-CN"/>
        </w:rPr>
        <w:t xml:space="preserve"> </w:t>
      </w:r>
      <w:r w:rsidR="006141B3">
        <w:rPr>
          <w:rFonts w:ascii="Arial" w:eastAsiaTheme="minorEastAsia" w:hAnsi="Arial" w:cs="Arial" w:hint="eastAsia"/>
          <w:sz w:val="22"/>
          <w:szCs w:val="22"/>
          <w:lang w:eastAsia="zh-CN"/>
        </w:rPr>
        <w:t xml:space="preserve">can be supported </w:t>
      </w:r>
      <w:r w:rsidR="0097095E">
        <w:rPr>
          <w:rFonts w:ascii="Arial" w:eastAsiaTheme="minorEastAsia" w:hAnsi="Arial" w:cs="Arial" w:hint="eastAsia"/>
          <w:sz w:val="22"/>
          <w:szCs w:val="22"/>
          <w:lang w:eastAsia="zh-CN"/>
        </w:rPr>
        <w:t>for</w:t>
      </w:r>
      <w:r w:rsidR="006141B3">
        <w:rPr>
          <w:rFonts w:ascii="Arial" w:eastAsiaTheme="minorEastAsia" w:hAnsi="Arial" w:cs="Arial" w:hint="eastAsia"/>
          <w:sz w:val="22"/>
          <w:szCs w:val="22"/>
          <w:lang w:eastAsia="zh-CN"/>
        </w:rPr>
        <w:t xml:space="preserve"> XR</w:t>
      </w:r>
      <w:r w:rsidR="0097095E">
        <w:rPr>
          <w:rFonts w:ascii="Arial" w:eastAsiaTheme="minorEastAsia" w:hAnsi="Arial" w:cs="Arial" w:hint="eastAsia"/>
          <w:sz w:val="22"/>
          <w:szCs w:val="22"/>
          <w:lang w:eastAsia="zh-CN"/>
        </w:rPr>
        <w:t xml:space="preserve"> service. And </w:t>
      </w:r>
      <w:r w:rsidR="00B26ECF">
        <w:rPr>
          <w:rFonts w:ascii="Arial" w:eastAsiaTheme="minorEastAsia" w:hAnsi="Arial" w:cs="Arial"/>
          <w:sz w:val="22"/>
          <w:szCs w:val="22"/>
          <w:lang w:eastAsia="zh-CN"/>
        </w:rPr>
        <w:t>t</w:t>
      </w:r>
      <w:r w:rsidR="0097095E">
        <w:rPr>
          <w:rFonts w:ascii="Arial" w:eastAsiaTheme="minorEastAsia" w:hAnsi="Arial" w:cs="Arial" w:hint="eastAsia"/>
          <w:sz w:val="22"/>
          <w:szCs w:val="22"/>
          <w:lang w:eastAsia="zh-CN"/>
        </w:rPr>
        <w:t>he network can configure whether per-QoS flow g</w:t>
      </w:r>
      <w:r w:rsidR="0097095E" w:rsidRPr="009B5B9A">
        <w:rPr>
          <w:rFonts w:ascii="Arial" w:eastAsiaTheme="minorEastAsia" w:hAnsi="Arial" w:cs="Arial"/>
          <w:sz w:val="22"/>
          <w:szCs w:val="22"/>
          <w:lang w:eastAsia="zh-CN"/>
        </w:rPr>
        <w:t>ranularity</w:t>
      </w:r>
      <w:r w:rsidR="0097095E">
        <w:rPr>
          <w:rFonts w:ascii="Arial" w:eastAsiaTheme="minorEastAsia" w:hAnsi="Arial" w:cs="Arial" w:hint="eastAsia"/>
          <w:sz w:val="22"/>
          <w:szCs w:val="22"/>
          <w:lang w:eastAsia="zh-CN"/>
        </w:rPr>
        <w:t xml:space="preserve"> </w:t>
      </w:r>
      <w:r w:rsidR="0097095E" w:rsidRPr="00B344C1">
        <w:rPr>
          <w:rFonts w:ascii="Arial" w:eastAsiaTheme="minorEastAsia" w:hAnsi="Arial" w:cs="Arial" w:hint="eastAsia"/>
          <w:sz w:val="22"/>
          <w:szCs w:val="22"/>
          <w:lang w:eastAsia="zh-CN"/>
        </w:rPr>
        <w:t>r</w:t>
      </w:r>
      <w:r w:rsidR="0097095E" w:rsidRPr="00B344C1">
        <w:rPr>
          <w:rFonts w:ascii="Arial" w:eastAsiaTheme="minorEastAsia" w:hAnsi="Arial" w:cs="Arial"/>
          <w:sz w:val="22"/>
          <w:szCs w:val="22"/>
          <w:lang w:eastAsia="zh-CN"/>
        </w:rPr>
        <w:t>ecommended bit rate</w:t>
      </w:r>
      <w:r w:rsidR="0097095E">
        <w:rPr>
          <w:rFonts w:ascii="Arial" w:eastAsiaTheme="minorEastAsia" w:hAnsi="Arial" w:cs="Arial" w:hint="eastAsia"/>
          <w:sz w:val="22"/>
          <w:szCs w:val="22"/>
          <w:lang w:eastAsia="zh-CN"/>
        </w:rPr>
        <w:t xml:space="preserve"> is applied via RRC message</w:t>
      </w:r>
      <w:r w:rsidR="00202CEA">
        <w:rPr>
          <w:rFonts w:ascii="Arial" w:eastAsiaTheme="minorEastAsia" w:hAnsi="Arial" w:cs="Arial" w:hint="eastAsia"/>
          <w:sz w:val="22"/>
          <w:szCs w:val="22"/>
          <w:lang w:eastAsia="zh-CN"/>
        </w:rPr>
        <w:t>.</w:t>
      </w:r>
      <w:r w:rsidR="006F7230">
        <w:rPr>
          <w:rFonts w:ascii="Arial" w:eastAsiaTheme="minorEastAsia" w:hAnsi="Arial" w:cs="Arial" w:hint="eastAsia"/>
          <w:sz w:val="22"/>
          <w:szCs w:val="22"/>
          <w:lang w:eastAsia="zh-CN"/>
        </w:rPr>
        <w:t xml:space="preserve"> </w:t>
      </w:r>
    </w:p>
    <w:p w14:paraId="10B7483A" w14:textId="74B8D6C7" w:rsidR="00202CEA" w:rsidRPr="0050654C" w:rsidRDefault="00202CEA" w:rsidP="00B97643">
      <w:pPr>
        <w:spacing w:line="360" w:lineRule="auto"/>
        <w:jc w:val="both"/>
        <w:textAlignment w:val="baseline"/>
        <w:rPr>
          <w:rFonts w:ascii="Arial" w:eastAsiaTheme="minorEastAsia" w:hAnsi="Arial" w:cs="Arial"/>
          <w:b/>
          <w:bCs/>
          <w:sz w:val="22"/>
          <w:szCs w:val="22"/>
          <w:lang w:eastAsia="zh-CN"/>
        </w:rPr>
      </w:pPr>
      <w:r w:rsidRPr="0050654C">
        <w:rPr>
          <w:rFonts w:ascii="Arial" w:eastAsiaTheme="minorEastAsia" w:hAnsi="Arial" w:cs="Arial" w:hint="eastAsia"/>
          <w:b/>
          <w:bCs/>
          <w:sz w:val="22"/>
          <w:szCs w:val="22"/>
          <w:lang w:eastAsia="zh-CN"/>
        </w:rPr>
        <w:t>Proposal 1: both per-DRB g</w:t>
      </w:r>
      <w:r w:rsidRPr="0050654C">
        <w:rPr>
          <w:rFonts w:ascii="Arial" w:eastAsiaTheme="minorEastAsia" w:hAnsi="Arial" w:cs="Arial"/>
          <w:b/>
          <w:bCs/>
          <w:sz w:val="22"/>
          <w:szCs w:val="22"/>
          <w:lang w:eastAsia="zh-CN"/>
        </w:rPr>
        <w:t>ranularity</w:t>
      </w:r>
      <w:r w:rsidRPr="0050654C">
        <w:rPr>
          <w:rFonts w:ascii="Arial" w:eastAsiaTheme="minorEastAsia" w:hAnsi="Arial" w:cs="Arial" w:hint="eastAsia"/>
          <w:b/>
          <w:bCs/>
          <w:sz w:val="22"/>
          <w:szCs w:val="22"/>
          <w:lang w:eastAsia="zh-CN"/>
        </w:rPr>
        <w:t xml:space="preserve"> and per-QoS flow g</w:t>
      </w:r>
      <w:r w:rsidRPr="0050654C">
        <w:rPr>
          <w:rFonts w:ascii="Arial" w:eastAsiaTheme="minorEastAsia" w:hAnsi="Arial" w:cs="Arial"/>
          <w:b/>
          <w:bCs/>
          <w:sz w:val="22"/>
          <w:szCs w:val="22"/>
          <w:lang w:eastAsia="zh-CN"/>
        </w:rPr>
        <w:t>ranularity</w:t>
      </w:r>
      <w:r w:rsidRPr="0050654C">
        <w:rPr>
          <w:rFonts w:ascii="Arial" w:eastAsiaTheme="minorEastAsia" w:hAnsi="Arial" w:cs="Arial" w:hint="eastAsia"/>
          <w:b/>
          <w:bCs/>
          <w:sz w:val="22"/>
          <w:szCs w:val="22"/>
          <w:lang w:eastAsia="zh-CN"/>
        </w:rPr>
        <w:t xml:space="preserve"> r</w:t>
      </w:r>
      <w:r w:rsidRPr="0050654C">
        <w:rPr>
          <w:rFonts w:ascii="Arial" w:eastAsiaTheme="minorEastAsia" w:hAnsi="Arial" w:cs="Arial"/>
          <w:b/>
          <w:bCs/>
          <w:sz w:val="22"/>
          <w:szCs w:val="22"/>
          <w:lang w:eastAsia="zh-CN"/>
        </w:rPr>
        <w:t>ecommended bit rate</w:t>
      </w:r>
      <w:r w:rsidRPr="0050654C">
        <w:rPr>
          <w:rFonts w:ascii="Arial" w:eastAsiaTheme="minorEastAsia" w:hAnsi="Arial" w:cs="Arial" w:hint="eastAsia"/>
          <w:b/>
          <w:bCs/>
          <w:sz w:val="22"/>
          <w:szCs w:val="22"/>
          <w:lang w:eastAsia="zh-CN"/>
        </w:rPr>
        <w:t xml:space="preserve"> can be supported for XR service. And </w:t>
      </w:r>
      <w:r w:rsidR="00B26ECF">
        <w:rPr>
          <w:rFonts w:ascii="Arial" w:eastAsiaTheme="minorEastAsia" w:hAnsi="Arial" w:cs="Arial"/>
          <w:b/>
          <w:bCs/>
          <w:sz w:val="22"/>
          <w:szCs w:val="22"/>
          <w:lang w:eastAsia="zh-CN"/>
        </w:rPr>
        <w:t>t</w:t>
      </w:r>
      <w:r w:rsidRPr="0050654C">
        <w:rPr>
          <w:rFonts w:ascii="Arial" w:eastAsiaTheme="minorEastAsia" w:hAnsi="Arial" w:cs="Arial" w:hint="eastAsia"/>
          <w:b/>
          <w:bCs/>
          <w:sz w:val="22"/>
          <w:szCs w:val="22"/>
          <w:lang w:eastAsia="zh-CN"/>
        </w:rPr>
        <w:t>he network can configure whether per-QoS flow g</w:t>
      </w:r>
      <w:r w:rsidRPr="0050654C">
        <w:rPr>
          <w:rFonts w:ascii="Arial" w:eastAsiaTheme="minorEastAsia" w:hAnsi="Arial" w:cs="Arial"/>
          <w:b/>
          <w:bCs/>
          <w:sz w:val="22"/>
          <w:szCs w:val="22"/>
          <w:lang w:eastAsia="zh-CN"/>
        </w:rPr>
        <w:t>ranularity</w:t>
      </w:r>
      <w:r w:rsidRPr="0050654C">
        <w:rPr>
          <w:rFonts w:ascii="Arial" w:eastAsiaTheme="minorEastAsia" w:hAnsi="Arial" w:cs="Arial" w:hint="eastAsia"/>
          <w:b/>
          <w:bCs/>
          <w:sz w:val="22"/>
          <w:szCs w:val="22"/>
          <w:lang w:eastAsia="zh-CN"/>
        </w:rPr>
        <w:t xml:space="preserve"> r</w:t>
      </w:r>
      <w:r w:rsidRPr="0050654C">
        <w:rPr>
          <w:rFonts w:ascii="Arial" w:eastAsiaTheme="minorEastAsia" w:hAnsi="Arial" w:cs="Arial"/>
          <w:b/>
          <w:bCs/>
          <w:sz w:val="22"/>
          <w:szCs w:val="22"/>
          <w:lang w:eastAsia="zh-CN"/>
        </w:rPr>
        <w:t>ecommended bit rate</w:t>
      </w:r>
      <w:r w:rsidRPr="0050654C">
        <w:rPr>
          <w:rFonts w:ascii="Arial" w:eastAsiaTheme="minorEastAsia" w:hAnsi="Arial" w:cs="Arial" w:hint="eastAsia"/>
          <w:b/>
          <w:bCs/>
          <w:sz w:val="22"/>
          <w:szCs w:val="22"/>
          <w:lang w:eastAsia="zh-CN"/>
        </w:rPr>
        <w:t xml:space="preserve"> is applied via RRC message.</w:t>
      </w:r>
    </w:p>
    <w:p w14:paraId="4B3332B1" w14:textId="272BDE1B" w:rsidR="00202CEA" w:rsidRPr="0050654C" w:rsidRDefault="00202CEA" w:rsidP="00B97643">
      <w:pPr>
        <w:spacing w:line="360" w:lineRule="auto"/>
        <w:jc w:val="both"/>
        <w:textAlignment w:val="baseline"/>
        <w:rPr>
          <w:rFonts w:ascii="Arial" w:eastAsiaTheme="minorEastAsia" w:hAnsi="Arial" w:cs="Arial"/>
          <w:b/>
          <w:bCs/>
          <w:sz w:val="22"/>
          <w:szCs w:val="22"/>
          <w:lang w:eastAsia="zh-CN"/>
        </w:rPr>
      </w:pPr>
      <w:r w:rsidRPr="0050654C">
        <w:rPr>
          <w:rFonts w:ascii="Arial" w:eastAsiaTheme="minorEastAsia" w:hAnsi="Arial" w:cs="Arial" w:hint="eastAsia"/>
          <w:b/>
          <w:bCs/>
          <w:sz w:val="22"/>
          <w:szCs w:val="22"/>
          <w:lang w:eastAsia="zh-CN"/>
        </w:rPr>
        <w:t xml:space="preserve">Proposal 2: </w:t>
      </w:r>
      <w:r w:rsidR="006E56DE" w:rsidRPr="0050654C">
        <w:rPr>
          <w:rFonts w:ascii="Arial" w:eastAsiaTheme="minorEastAsia" w:hAnsi="Arial" w:cs="Arial"/>
          <w:b/>
          <w:bCs/>
          <w:sz w:val="22"/>
          <w:szCs w:val="22"/>
          <w:lang w:eastAsia="zh-CN"/>
        </w:rPr>
        <w:t xml:space="preserve">per QoS flow rate control in </w:t>
      </w:r>
      <w:r w:rsidR="006E56DE" w:rsidRPr="0050654C">
        <w:rPr>
          <w:rFonts w:ascii="Arial" w:eastAsiaTheme="minorEastAsia" w:hAnsi="Arial" w:cs="Arial" w:hint="eastAsia"/>
          <w:b/>
          <w:bCs/>
          <w:sz w:val="22"/>
          <w:szCs w:val="22"/>
          <w:lang w:eastAsia="zh-CN"/>
        </w:rPr>
        <w:t>uplink direction is a new UE capability.</w:t>
      </w:r>
    </w:p>
    <w:p w14:paraId="21C74680" w14:textId="185FFC40" w:rsidR="009B3779" w:rsidRDefault="00A746C8" w:rsidP="009B3779">
      <w:pPr>
        <w:spacing w:line="360" w:lineRule="auto"/>
        <w:jc w:val="both"/>
        <w:textAlignment w:val="baseline"/>
        <w:rPr>
          <w:rFonts w:ascii="Arial" w:eastAsiaTheme="minorEastAsia" w:hAnsi="Arial" w:cs="Arial"/>
          <w:sz w:val="22"/>
          <w:szCs w:val="22"/>
          <w:lang w:eastAsia="zh-CN"/>
        </w:rPr>
      </w:pPr>
      <w:r>
        <w:rPr>
          <w:rFonts w:ascii="Arial" w:eastAsiaTheme="minorEastAsia" w:hAnsi="Arial" w:cs="Arial" w:hint="eastAsia"/>
          <w:sz w:val="22"/>
          <w:szCs w:val="22"/>
          <w:lang w:eastAsia="zh-CN"/>
        </w:rPr>
        <w:t>As illustrated in Figure</w:t>
      </w:r>
      <w:r w:rsidR="00B26ECF">
        <w:rPr>
          <w:rFonts w:ascii="Arial" w:eastAsiaTheme="minorEastAsia" w:hAnsi="Arial" w:cs="Arial"/>
          <w:sz w:val="22"/>
          <w:szCs w:val="22"/>
          <w:lang w:eastAsia="zh-CN"/>
        </w:rPr>
        <w:t xml:space="preserve"> </w:t>
      </w:r>
      <w:r>
        <w:rPr>
          <w:rFonts w:ascii="Arial" w:eastAsiaTheme="minorEastAsia" w:hAnsi="Arial" w:cs="Arial" w:hint="eastAsia"/>
          <w:sz w:val="22"/>
          <w:szCs w:val="22"/>
          <w:lang w:eastAsia="zh-CN"/>
        </w:rPr>
        <w:t xml:space="preserve">1, </w:t>
      </w:r>
      <w:r w:rsidR="003D4DBD" w:rsidRPr="003D4DBD">
        <w:rPr>
          <w:rFonts w:ascii="Arial" w:eastAsiaTheme="minorEastAsia" w:hAnsi="Arial" w:cs="Arial"/>
          <w:sz w:val="22"/>
          <w:szCs w:val="22"/>
          <w:lang w:eastAsia="zh-CN"/>
        </w:rPr>
        <w:t>the current Recommended Bit Rate MAC CE</w:t>
      </w:r>
      <w:r w:rsidR="003D4DBD" w:rsidRPr="003D4DBD">
        <w:rPr>
          <w:rFonts w:ascii="Arial" w:eastAsiaTheme="minorEastAsia" w:hAnsi="Arial" w:cs="Arial" w:hint="eastAsia"/>
          <w:sz w:val="22"/>
          <w:szCs w:val="22"/>
          <w:lang w:eastAsia="zh-CN"/>
        </w:rPr>
        <w:t xml:space="preserve"> </w:t>
      </w:r>
      <w:r w:rsidR="003D4DBD" w:rsidRPr="003D4DBD">
        <w:rPr>
          <w:rFonts w:ascii="Arial" w:eastAsiaTheme="minorEastAsia" w:hAnsi="Arial" w:cs="Arial"/>
          <w:sz w:val="22"/>
          <w:szCs w:val="22"/>
          <w:lang w:eastAsia="zh-CN"/>
        </w:rPr>
        <w:t>has a fixed size and consists of two octets</w:t>
      </w:r>
      <w:r w:rsidR="003D4DBD">
        <w:rPr>
          <w:rFonts w:ascii="Arial" w:eastAsiaTheme="minorEastAsia" w:hAnsi="Arial" w:cs="Arial" w:hint="eastAsia"/>
          <w:sz w:val="22"/>
          <w:szCs w:val="22"/>
          <w:lang w:eastAsia="zh-CN"/>
        </w:rPr>
        <w:t>.</w:t>
      </w:r>
      <w:r w:rsidR="00AF66ED" w:rsidRPr="00AF66ED">
        <w:rPr>
          <w:rFonts w:ascii="Arial" w:eastAsiaTheme="minorEastAsia" w:hAnsi="Arial" w:cs="Arial"/>
          <w:sz w:val="22"/>
          <w:szCs w:val="22"/>
          <w:lang w:eastAsia="zh-CN"/>
        </w:rPr>
        <w:t xml:space="preserve"> </w:t>
      </w:r>
      <w:r w:rsidR="00AF66ED">
        <w:rPr>
          <w:rFonts w:ascii="Arial" w:eastAsiaTheme="minorEastAsia" w:hAnsi="Arial" w:cs="Arial" w:hint="eastAsia"/>
          <w:sz w:val="22"/>
          <w:szCs w:val="22"/>
          <w:lang w:eastAsia="zh-CN"/>
        </w:rPr>
        <w:t xml:space="preserve">The </w:t>
      </w:r>
      <w:r w:rsidR="00AF66ED" w:rsidRPr="00A746C8">
        <w:rPr>
          <w:rFonts w:ascii="Arial" w:eastAsiaTheme="minorEastAsia" w:hAnsi="Arial" w:cs="Arial"/>
          <w:sz w:val="22"/>
          <w:szCs w:val="22"/>
          <w:lang w:eastAsia="zh-CN"/>
        </w:rPr>
        <w:t>Bit Rate field</w:t>
      </w:r>
      <w:r w:rsidR="00AF66ED">
        <w:rPr>
          <w:rFonts w:ascii="Arial" w:eastAsiaTheme="minorEastAsia" w:hAnsi="Arial" w:cs="Arial" w:hint="eastAsia"/>
          <w:sz w:val="22"/>
          <w:szCs w:val="22"/>
          <w:lang w:eastAsia="zh-CN"/>
        </w:rPr>
        <w:t xml:space="preserve"> is </w:t>
      </w:r>
      <w:r w:rsidR="00AF66ED" w:rsidRPr="00A746C8">
        <w:rPr>
          <w:rFonts w:ascii="Arial" w:eastAsiaTheme="minorEastAsia" w:hAnsi="Arial" w:cs="Arial"/>
          <w:sz w:val="22"/>
          <w:szCs w:val="22"/>
          <w:lang w:eastAsia="zh-CN"/>
        </w:rPr>
        <w:t>6-bit</w:t>
      </w:r>
      <w:r w:rsidR="00315787">
        <w:rPr>
          <w:rFonts w:ascii="Arial" w:eastAsiaTheme="minorEastAsia" w:hAnsi="Arial" w:cs="Arial" w:hint="eastAsia"/>
          <w:sz w:val="22"/>
          <w:szCs w:val="22"/>
          <w:lang w:eastAsia="zh-CN"/>
        </w:rPr>
        <w:t>,</w:t>
      </w:r>
      <w:r w:rsidR="00315787" w:rsidRPr="00A746C8">
        <w:rPr>
          <w:rFonts w:ascii="Arial" w:eastAsiaTheme="minorEastAsia" w:hAnsi="Arial" w:cs="Arial"/>
          <w:sz w:val="22"/>
          <w:szCs w:val="22"/>
          <w:lang w:eastAsia="zh-CN"/>
        </w:rPr>
        <w:t xml:space="preserve"> comprising 56 utilized code points</w:t>
      </w:r>
      <w:r w:rsidR="00890826" w:rsidRPr="00890826">
        <w:rPr>
          <w:rFonts w:ascii="Arial" w:eastAsiaTheme="minorEastAsia" w:hAnsi="Arial" w:cs="Arial"/>
          <w:sz w:val="22"/>
          <w:szCs w:val="22"/>
          <w:lang w:eastAsia="zh-CN"/>
        </w:rPr>
        <w:t xml:space="preserve"> </w:t>
      </w:r>
      <w:r w:rsidR="00890826" w:rsidRPr="00A746C8">
        <w:rPr>
          <w:rFonts w:ascii="Arial" w:eastAsiaTheme="minorEastAsia" w:hAnsi="Arial" w:cs="Arial"/>
          <w:sz w:val="22"/>
          <w:szCs w:val="22"/>
          <w:lang w:eastAsia="zh-CN"/>
        </w:rPr>
        <w:t>to indicate values from 0 to 8000 kbps</w:t>
      </w:r>
      <w:r w:rsidR="00315787">
        <w:rPr>
          <w:rFonts w:ascii="Arial" w:eastAsiaTheme="minorEastAsia" w:hAnsi="Arial" w:cs="Arial" w:hint="eastAsia"/>
          <w:sz w:val="22"/>
          <w:szCs w:val="22"/>
          <w:lang w:eastAsia="zh-CN"/>
        </w:rPr>
        <w:t xml:space="preserve">, </w:t>
      </w:r>
      <w:r w:rsidR="00AF66ED">
        <w:rPr>
          <w:rFonts w:ascii="Arial" w:eastAsiaTheme="minorEastAsia" w:hAnsi="Arial" w:cs="Arial" w:hint="eastAsia"/>
          <w:sz w:val="22"/>
          <w:szCs w:val="22"/>
          <w:lang w:eastAsia="zh-CN"/>
        </w:rPr>
        <w:t xml:space="preserve">and X </w:t>
      </w:r>
      <w:r w:rsidR="00AF66ED" w:rsidRPr="00AF66ED">
        <w:rPr>
          <w:rFonts w:ascii="Arial" w:eastAsiaTheme="minorEastAsia" w:hAnsi="Arial" w:cs="Arial"/>
          <w:sz w:val="22"/>
          <w:szCs w:val="22"/>
          <w:lang w:eastAsia="zh-CN"/>
        </w:rPr>
        <w:t xml:space="preserve">Bit </w:t>
      </w:r>
      <w:r w:rsidR="00B26ECF">
        <w:rPr>
          <w:rFonts w:ascii="Arial" w:eastAsiaTheme="minorEastAsia" w:hAnsi="Arial" w:cs="Arial"/>
          <w:sz w:val="22"/>
          <w:szCs w:val="22"/>
          <w:lang w:eastAsia="zh-CN"/>
        </w:rPr>
        <w:t>R</w:t>
      </w:r>
      <w:r w:rsidR="00AF66ED" w:rsidRPr="00AF66ED">
        <w:rPr>
          <w:rFonts w:ascii="Arial" w:eastAsiaTheme="minorEastAsia" w:hAnsi="Arial" w:cs="Arial"/>
          <w:sz w:val="22"/>
          <w:szCs w:val="22"/>
          <w:lang w:eastAsia="zh-CN"/>
        </w:rPr>
        <w:t>ate multiplier</w:t>
      </w:r>
      <w:r w:rsidR="00AF66ED">
        <w:rPr>
          <w:rFonts w:ascii="Arial" w:eastAsiaTheme="minorEastAsia" w:hAnsi="Arial" w:cs="Arial" w:hint="eastAsia"/>
          <w:sz w:val="22"/>
          <w:szCs w:val="22"/>
          <w:lang w:eastAsia="zh-CN"/>
        </w:rPr>
        <w:t xml:space="preserve"> is 1-bit.</w:t>
      </w:r>
      <w:r w:rsidR="00E834A6" w:rsidRPr="00E834A6">
        <w:rPr>
          <w:rFonts w:ascii="Arial" w:eastAsiaTheme="minorEastAsia" w:hAnsi="Arial" w:cs="Arial"/>
          <w:sz w:val="22"/>
          <w:szCs w:val="22"/>
          <w:lang w:eastAsia="zh-CN"/>
        </w:rPr>
        <w:t xml:space="preserve"> </w:t>
      </w:r>
      <w:r w:rsidR="009B3779" w:rsidRPr="00A53D39">
        <w:rPr>
          <w:rFonts w:ascii="Arial" w:eastAsiaTheme="minorEastAsia" w:hAnsi="Arial" w:cs="Arial" w:hint="eastAsia"/>
          <w:sz w:val="22"/>
          <w:szCs w:val="22"/>
          <w:lang w:eastAsia="zh-CN"/>
        </w:rPr>
        <w:t xml:space="preserve">In addition, in order to support </w:t>
      </w:r>
      <w:r w:rsidR="009B3779">
        <w:rPr>
          <w:rFonts w:ascii="Arial" w:eastAsiaTheme="minorEastAsia" w:hAnsi="Arial" w:cs="Arial" w:hint="eastAsia"/>
          <w:sz w:val="22"/>
          <w:szCs w:val="22"/>
          <w:lang w:eastAsia="zh-CN"/>
        </w:rPr>
        <w:t>per-QoS flow g</w:t>
      </w:r>
      <w:r w:rsidR="009B3779" w:rsidRPr="009B5B9A">
        <w:rPr>
          <w:rFonts w:ascii="Arial" w:eastAsiaTheme="minorEastAsia" w:hAnsi="Arial" w:cs="Arial"/>
          <w:sz w:val="22"/>
          <w:szCs w:val="22"/>
          <w:lang w:eastAsia="zh-CN"/>
        </w:rPr>
        <w:t>ranularity</w:t>
      </w:r>
      <w:r w:rsidR="009B3779">
        <w:rPr>
          <w:rFonts w:ascii="Arial" w:eastAsiaTheme="minorEastAsia" w:hAnsi="Arial" w:cs="Arial" w:hint="eastAsia"/>
          <w:sz w:val="22"/>
          <w:szCs w:val="22"/>
          <w:lang w:eastAsia="zh-CN"/>
        </w:rPr>
        <w:t xml:space="preserve"> </w:t>
      </w:r>
      <w:r w:rsidR="009B3779" w:rsidRPr="00B344C1">
        <w:rPr>
          <w:rFonts w:ascii="Arial" w:eastAsiaTheme="minorEastAsia" w:hAnsi="Arial" w:cs="Arial" w:hint="eastAsia"/>
          <w:sz w:val="22"/>
          <w:szCs w:val="22"/>
          <w:lang w:eastAsia="zh-CN"/>
        </w:rPr>
        <w:t>r</w:t>
      </w:r>
      <w:r w:rsidR="009B3779" w:rsidRPr="00B344C1">
        <w:rPr>
          <w:rFonts w:ascii="Arial" w:eastAsiaTheme="minorEastAsia" w:hAnsi="Arial" w:cs="Arial"/>
          <w:sz w:val="22"/>
          <w:szCs w:val="22"/>
          <w:lang w:eastAsia="zh-CN"/>
        </w:rPr>
        <w:t>ecommended bit rate</w:t>
      </w:r>
      <w:r w:rsidR="009B3779">
        <w:rPr>
          <w:rFonts w:ascii="Arial" w:eastAsiaTheme="minorEastAsia" w:hAnsi="Arial" w:cs="Arial" w:hint="eastAsia"/>
          <w:sz w:val="22"/>
          <w:szCs w:val="22"/>
          <w:lang w:eastAsia="zh-CN"/>
        </w:rPr>
        <w:t xml:space="preserve">, a new MAC CE should be specified in Rel-19. </w:t>
      </w:r>
    </w:p>
    <w:p w14:paraId="65F86A3F" w14:textId="77777777" w:rsidR="00E834A6" w:rsidRDefault="00407624" w:rsidP="00E834A6">
      <w:pPr>
        <w:keepNext/>
        <w:spacing w:line="360" w:lineRule="auto"/>
        <w:jc w:val="center"/>
        <w:textAlignment w:val="baseline"/>
      </w:pPr>
      <w:r w:rsidRPr="00782F5C">
        <w:rPr>
          <w:lang w:eastAsia="en-US"/>
        </w:rPr>
        <w:object w:dxaOrig="5685" w:dyaOrig="1590" w14:anchorId="31EF45F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65pt;height:79.5pt" o:ole="">
            <v:imagedata r:id="rId11" o:title=""/>
          </v:shape>
          <o:OLEObject Type="Embed" ProgID="Visio.Drawing.15" ShapeID="_x0000_i1025" DrawAspect="Content" ObjectID="_1792593119" r:id="rId12"/>
        </w:object>
      </w:r>
    </w:p>
    <w:p w14:paraId="76AEFB65" w14:textId="2658BD6E" w:rsidR="00407624" w:rsidRPr="00E834A6" w:rsidRDefault="00E834A6" w:rsidP="00E834A6">
      <w:pPr>
        <w:pStyle w:val="a5"/>
        <w:jc w:val="center"/>
        <w:rPr>
          <w:rFonts w:ascii="Arial" w:eastAsiaTheme="minorEastAsia" w:hAnsi="Arial" w:cs="Arial"/>
          <w:sz w:val="22"/>
          <w:szCs w:val="22"/>
          <w:lang w:eastAsia="zh-CN"/>
        </w:rPr>
      </w:pPr>
      <w:r>
        <w:t xml:space="preserve">Figure </w:t>
      </w:r>
      <w:fldSimple w:instr=" SEQ Figure \* ARABIC ">
        <w:r>
          <w:rPr>
            <w:noProof/>
          </w:rPr>
          <w:t>1</w:t>
        </w:r>
      </w:fldSimple>
      <w:r>
        <w:rPr>
          <w:rFonts w:eastAsiaTheme="minorEastAsia" w:hint="eastAsia"/>
          <w:lang w:eastAsia="zh-CN"/>
        </w:rPr>
        <w:t xml:space="preserve"> </w:t>
      </w:r>
      <w:r w:rsidRPr="00782F5C">
        <w:t>Recommended bit rate MAC CE</w:t>
      </w:r>
    </w:p>
    <w:p w14:paraId="28A9FEA6" w14:textId="1C6C8F6C" w:rsidR="00F05E1C" w:rsidRPr="009B3779" w:rsidRDefault="009B3779" w:rsidP="009B3779">
      <w:pPr>
        <w:spacing w:line="360" w:lineRule="auto"/>
        <w:jc w:val="both"/>
        <w:textAlignment w:val="baseline"/>
        <w:rPr>
          <w:rFonts w:ascii="Arial" w:eastAsiaTheme="minorEastAsia" w:hAnsi="Arial" w:cs="Arial"/>
          <w:b/>
          <w:bCs/>
          <w:sz w:val="22"/>
          <w:szCs w:val="22"/>
          <w:lang w:eastAsia="zh-CN"/>
        </w:rPr>
      </w:pPr>
      <w:r w:rsidRPr="0022498F">
        <w:rPr>
          <w:rFonts w:ascii="Arial" w:eastAsiaTheme="minorEastAsia" w:hAnsi="Arial" w:cs="Arial" w:hint="eastAsia"/>
          <w:b/>
          <w:bCs/>
          <w:sz w:val="22"/>
          <w:szCs w:val="22"/>
          <w:lang w:eastAsia="zh-CN"/>
        </w:rPr>
        <w:t xml:space="preserve">Proposal 3: a new MAC CE should be specified in Rel-19 to support </w:t>
      </w:r>
      <w:r>
        <w:rPr>
          <w:rFonts w:ascii="Arial" w:eastAsiaTheme="minorEastAsia" w:hAnsi="Arial" w:cs="Arial" w:hint="eastAsia"/>
          <w:b/>
          <w:bCs/>
          <w:sz w:val="22"/>
          <w:szCs w:val="22"/>
          <w:lang w:eastAsia="zh-CN"/>
        </w:rPr>
        <w:t>P</w:t>
      </w:r>
      <w:r w:rsidRPr="0022498F">
        <w:rPr>
          <w:rFonts w:ascii="Arial" w:eastAsiaTheme="minorEastAsia" w:hAnsi="Arial" w:cs="Arial" w:hint="eastAsia"/>
          <w:b/>
          <w:bCs/>
          <w:sz w:val="22"/>
          <w:szCs w:val="22"/>
          <w:lang w:eastAsia="zh-CN"/>
        </w:rPr>
        <w:t>er-QoS flow g</w:t>
      </w:r>
      <w:r w:rsidRPr="0022498F">
        <w:rPr>
          <w:rFonts w:ascii="Arial" w:eastAsiaTheme="minorEastAsia" w:hAnsi="Arial" w:cs="Arial"/>
          <w:b/>
          <w:bCs/>
          <w:sz w:val="22"/>
          <w:szCs w:val="22"/>
          <w:lang w:eastAsia="zh-CN"/>
        </w:rPr>
        <w:t>ranularity</w:t>
      </w:r>
      <w:r w:rsidRPr="0022498F">
        <w:rPr>
          <w:rFonts w:ascii="Arial" w:eastAsiaTheme="minorEastAsia" w:hAnsi="Arial" w:cs="Arial" w:hint="eastAsia"/>
          <w:b/>
          <w:bCs/>
          <w:sz w:val="22"/>
          <w:szCs w:val="22"/>
          <w:lang w:eastAsia="zh-CN"/>
        </w:rPr>
        <w:t xml:space="preserve"> r</w:t>
      </w:r>
      <w:r w:rsidRPr="0022498F">
        <w:rPr>
          <w:rFonts w:ascii="Arial" w:eastAsiaTheme="minorEastAsia" w:hAnsi="Arial" w:cs="Arial"/>
          <w:b/>
          <w:bCs/>
          <w:sz w:val="22"/>
          <w:szCs w:val="22"/>
          <w:lang w:eastAsia="zh-CN"/>
        </w:rPr>
        <w:t>ecommended bit rate</w:t>
      </w:r>
      <w:r w:rsidRPr="0022498F">
        <w:rPr>
          <w:rFonts w:ascii="Arial" w:eastAsiaTheme="minorEastAsia" w:hAnsi="Arial" w:cs="Arial" w:hint="eastAsia"/>
          <w:b/>
          <w:bCs/>
          <w:sz w:val="22"/>
          <w:szCs w:val="22"/>
          <w:lang w:eastAsia="zh-CN"/>
        </w:rPr>
        <w:t xml:space="preserve">. </w:t>
      </w:r>
    </w:p>
    <w:p w14:paraId="742AD825" w14:textId="256D6DEA" w:rsidR="008E5EFA" w:rsidRDefault="005E7AAE" w:rsidP="008E5EFA">
      <w:pPr>
        <w:pStyle w:val="1"/>
      </w:pPr>
      <w:bookmarkStart w:id="6" w:name="_Toc70424553"/>
      <w:bookmarkStart w:id="7" w:name="_Toc134612747"/>
      <w:bookmarkStart w:id="8" w:name="_Ref189046994"/>
      <w:bookmarkEnd w:id="6"/>
      <w:r>
        <w:t>3</w:t>
      </w:r>
      <w:r w:rsidR="008E5EFA">
        <w:t xml:space="preserve"> </w:t>
      </w:r>
      <w:r w:rsidR="00583B0D">
        <w:tab/>
      </w:r>
      <w:r w:rsidR="008E5EFA" w:rsidRPr="00CE0424">
        <w:t>Conclusion</w:t>
      </w:r>
      <w:bookmarkEnd w:id="7"/>
    </w:p>
    <w:p w14:paraId="22E57391" w14:textId="77777777" w:rsidR="00D128AE" w:rsidRPr="003F39C8" w:rsidRDefault="00D128AE" w:rsidP="00D128AE">
      <w:pPr>
        <w:spacing w:line="360" w:lineRule="auto"/>
        <w:jc w:val="both"/>
        <w:rPr>
          <w:rFonts w:ascii="Arial" w:hAnsi="Arial" w:cs="Arial"/>
          <w:sz w:val="22"/>
          <w:szCs w:val="22"/>
        </w:rPr>
      </w:pPr>
      <w:r w:rsidRPr="003F39C8">
        <w:rPr>
          <w:rFonts w:ascii="Arial" w:hAnsi="Arial" w:cs="Arial"/>
          <w:sz w:val="22"/>
          <w:szCs w:val="22"/>
        </w:rPr>
        <w:t>Based on the above analysis, we have the following proposals:</w:t>
      </w:r>
    </w:p>
    <w:p w14:paraId="55283798" w14:textId="355CE710" w:rsidR="00BE406F" w:rsidRPr="0050654C" w:rsidRDefault="00BE406F" w:rsidP="00BE406F">
      <w:pPr>
        <w:spacing w:line="360" w:lineRule="auto"/>
        <w:jc w:val="both"/>
        <w:textAlignment w:val="baseline"/>
        <w:rPr>
          <w:rFonts w:ascii="Arial" w:eastAsiaTheme="minorEastAsia" w:hAnsi="Arial" w:cs="Arial"/>
          <w:b/>
          <w:bCs/>
          <w:sz w:val="22"/>
          <w:szCs w:val="22"/>
          <w:lang w:eastAsia="zh-CN"/>
        </w:rPr>
      </w:pPr>
      <w:r w:rsidRPr="0050654C">
        <w:rPr>
          <w:rFonts w:ascii="Arial" w:eastAsiaTheme="minorEastAsia" w:hAnsi="Arial" w:cs="Arial" w:hint="eastAsia"/>
          <w:b/>
          <w:bCs/>
          <w:sz w:val="22"/>
          <w:szCs w:val="22"/>
          <w:lang w:eastAsia="zh-CN"/>
        </w:rPr>
        <w:t>Proposal 1: both per-DRB g</w:t>
      </w:r>
      <w:r w:rsidRPr="0050654C">
        <w:rPr>
          <w:rFonts w:ascii="Arial" w:eastAsiaTheme="minorEastAsia" w:hAnsi="Arial" w:cs="Arial"/>
          <w:b/>
          <w:bCs/>
          <w:sz w:val="22"/>
          <w:szCs w:val="22"/>
          <w:lang w:eastAsia="zh-CN"/>
        </w:rPr>
        <w:t>ranularity</w:t>
      </w:r>
      <w:r w:rsidRPr="0050654C">
        <w:rPr>
          <w:rFonts w:ascii="Arial" w:eastAsiaTheme="minorEastAsia" w:hAnsi="Arial" w:cs="Arial" w:hint="eastAsia"/>
          <w:b/>
          <w:bCs/>
          <w:sz w:val="22"/>
          <w:szCs w:val="22"/>
          <w:lang w:eastAsia="zh-CN"/>
        </w:rPr>
        <w:t xml:space="preserve"> and per-QoS flow g</w:t>
      </w:r>
      <w:r w:rsidRPr="0050654C">
        <w:rPr>
          <w:rFonts w:ascii="Arial" w:eastAsiaTheme="minorEastAsia" w:hAnsi="Arial" w:cs="Arial"/>
          <w:b/>
          <w:bCs/>
          <w:sz w:val="22"/>
          <w:szCs w:val="22"/>
          <w:lang w:eastAsia="zh-CN"/>
        </w:rPr>
        <w:t>ranularity</w:t>
      </w:r>
      <w:r w:rsidRPr="0050654C">
        <w:rPr>
          <w:rFonts w:ascii="Arial" w:eastAsiaTheme="minorEastAsia" w:hAnsi="Arial" w:cs="Arial" w:hint="eastAsia"/>
          <w:b/>
          <w:bCs/>
          <w:sz w:val="22"/>
          <w:szCs w:val="22"/>
          <w:lang w:eastAsia="zh-CN"/>
        </w:rPr>
        <w:t xml:space="preserve"> r</w:t>
      </w:r>
      <w:r w:rsidRPr="0050654C">
        <w:rPr>
          <w:rFonts w:ascii="Arial" w:eastAsiaTheme="minorEastAsia" w:hAnsi="Arial" w:cs="Arial"/>
          <w:b/>
          <w:bCs/>
          <w:sz w:val="22"/>
          <w:szCs w:val="22"/>
          <w:lang w:eastAsia="zh-CN"/>
        </w:rPr>
        <w:t>ecommended bit rate</w:t>
      </w:r>
      <w:r w:rsidRPr="0050654C">
        <w:rPr>
          <w:rFonts w:ascii="Arial" w:eastAsiaTheme="minorEastAsia" w:hAnsi="Arial" w:cs="Arial" w:hint="eastAsia"/>
          <w:b/>
          <w:bCs/>
          <w:sz w:val="22"/>
          <w:szCs w:val="22"/>
          <w:lang w:eastAsia="zh-CN"/>
        </w:rPr>
        <w:t xml:space="preserve"> can be supported for XR service. And </w:t>
      </w:r>
      <w:r w:rsidR="00472F8C">
        <w:rPr>
          <w:rFonts w:ascii="Arial" w:eastAsiaTheme="minorEastAsia" w:hAnsi="Arial" w:cs="Arial"/>
          <w:b/>
          <w:bCs/>
          <w:sz w:val="22"/>
          <w:szCs w:val="22"/>
          <w:lang w:eastAsia="zh-CN"/>
        </w:rPr>
        <w:t>t</w:t>
      </w:r>
      <w:r w:rsidRPr="0050654C">
        <w:rPr>
          <w:rFonts w:ascii="Arial" w:eastAsiaTheme="minorEastAsia" w:hAnsi="Arial" w:cs="Arial" w:hint="eastAsia"/>
          <w:b/>
          <w:bCs/>
          <w:sz w:val="22"/>
          <w:szCs w:val="22"/>
          <w:lang w:eastAsia="zh-CN"/>
        </w:rPr>
        <w:t>he network can configure whether per-QoS flow g</w:t>
      </w:r>
      <w:r w:rsidRPr="0050654C">
        <w:rPr>
          <w:rFonts w:ascii="Arial" w:eastAsiaTheme="minorEastAsia" w:hAnsi="Arial" w:cs="Arial"/>
          <w:b/>
          <w:bCs/>
          <w:sz w:val="22"/>
          <w:szCs w:val="22"/>
          <w:lang w:eastAsia="zh-CN"/>
        </w:rPr>
        <w:t>ranularity</w:t>
      </w:r>
      <w:r w:rsidRPr="0050654C">
        <w:rPr>
          <w:rFonts w:ascii="Arial" w:eastAsiaTheme="minorEastAsia" w:hAnsi="Arial" w:cs="Arial" w:hint="eastAsia"/>
          <w:b/>
          <w:bCs/>
          <w:sz w:val="22"/>
          <w:szCs w:val="22"/>
          <w:lang w:eastAsia="zh-CN"/>
        </w:rPr>
        <w:t xml:space="preserve"> r</w:t>
      </w:r>
      <w:r w:rsidRPr="0050654C">
        <w:rPr>
          <w:rFonts w:ascii="Arial" w:eastAsiaTheme="minorEastAsia" w:hAnsi="Arial" w:cs="Arial"/>
          <w:b/>
          <w:bCs/>
          <w:sz w:val="22"/>
          <w:szCs w:val="22"/>
          <w:lang w:eastAsia="zh-CN"/>
        </w:rPr>
        <w:t>ecommended bit rate</w:t>
      </w:r>
      <w:r w:rsidRPr="0050654C">
        <w:rPr>
          <w:rFonts w:ascii="Arial" w:eastAsiaTheme="minorEastAsia" w:hAnsi="Arial" w:cs="Arial" w:hint="eastAsia"/>
          <w:b/>
          <w:bCs/>
          <w:sz w:val="22"/>
          <w:szCs w:val="22"/>
          <w:lang w:eastAsia="zh-CN"/>
        </w:rPr>
        <w:t xml:space="preserve"> is applied via RRC message.</w:t>
      </w:r>
    </w:p>
    <w:p w14:paraId="02E9AD12" w14:textId="77777777" w:rsidR="00BE406F" w:rsidRPr="0050654C" w:rsidRDefault="00BE406F" w:rsidP="00BE406F">
      <w:pPr>
        <w:spacing w:line="360" w:lineRule="auto"/>
        <w:jc w:val="both"/>
        <w:textAlignment w:val="baseline"/>
        <w:rPr>
          <w:rFonts w:ascii="Arial" w:eastAsiaTheme="minorEastAsia" w:hAnsi="Arial" w:cs="Arial"/>
          <w:b/>
          <w:bCs/>
          <w:sz w:val="22"/>
          <w:szCs w:val="22"/>
          <w:lang w:eastAsia="zh-CN"/>
        </w:rPr>
      </w:pPr>
      <w:r w:rsidRPr="0050654C">
        <w:rPr>
          <w:rFonts w:ascii="Arial" w:eastAsiaTheme="minorEastAsia" w:hAnsi="Arial" w:cs="Arial" w:hint="eastAsia"/>
          <w:b/>
          <w:bCs/>
          <w:sz w:val="22"/>
          <w:szCs w:val="22"/>
          <w:lang w:eastAsia="zh-CN"/>
        </w:rPr>
        <w:t xml:space="preserve">Proposal 2: </w:t>
      </w:r>
      <w:r w:rsidRPr="0050654C">
        <w:rPr>
          <w:rFonts w:ascii="Arial" w:eastAsiaTheme="minorEastAsia" w:hAnsi="Arial" w:cs="Arial"/>
          <w:b/>
          <w:bCs/>
          <w:sz w:val="22"/>
          <w:szCs w:val="22"/>
          <w:lang w:eastAsia="zh-CN"/>
        </w:rPr>
        <w:t xml:space="preserve">per QoS flow rate control in </w:t>
      </w:r>
      <w:r w:rsidRPr="0050654C">
        <w:rPr>
          <w:rFonts w:ascii="Arial" w:eastAsiaTheme="minorEastAsia" w:hAnsi="Arial" w:cs="Arial" w:hint="eastAsia"/>
          <w:b/>
          <w:bCs/>
          <w:sz w:val="22"/>
          <w:szCs w:val="22"/>
          <w:lang w:eastAsia="zh-CN"/>
        </w:rPr>
        <w:t>uplink direction is a new UE capability.</w:t>
      </w:r>
    </w:p>
    <w:p w14:paraId="5CC20228" w14:textId="27B134ED" w:rsidR="0022498F" w:rsidRPr="00BE406F" w:rsidRDefault="00BE406F" w:rsidP="00BE406F">
      <w:pPr>
        <w:spacing w:line="360" w:lineRule="auto"/>
        <w:jc w:val="both"/>
        <w:textAlignment w:val="baseline"/>
        <w:rPr>
          <w:rFonts w:ascii="Arial" w:eastAsiaTheme="minorEastAsia" w:hAnsi="Arial" w:cs="Arial"/>
          <w:b/>
          <w:bCs/>
          <w:sz w:val="22"/>
          <w:szCs w:val="22"/>
          <w:lang w:eastAsia="zh-CN"/>
        </w:rPr>
      </w:pPr>
      <w:r w:rsidRPr="0022498F">
        <w:rPr>
          <w:rFonts w:ascii="Arial" w:eastAsiaTheme="minorEastAsia" w:hAnsi="Arial" w:cs="Arial" w:hint="eastAsia"/>
          <w:b/>
          <w:bCs/>
          <w:sz w:val="22"/>
          <w:szCs w:val="22"/>
          <w:lang w:eastAsia="zh-CN"/>
        </w:rPr>
        <w:lastRenderedPageBreak/>
        <w:t xml:space="preserve">Proposal 3: a new MAC CE should be specified in Rel-19 to support </w:t>
      </w:r>
      <w:r>
        <w:rPr>
          <w:rFonts w:ascii="Arial" w:eastAsiaTheme="minorEastAsia" w:hAnsi="Arial" w:cs="Arial" w:hint="eastAsia"/>
          <w:b/>
          <w:bCs/>
          <w:sz w:val="22"/>
          <w:szCs w:val="22"/>
          <w:lang w:eastAsia="zh-CN"/>
        </w:rPr>
        <w:t>P</w:t>
      </w:r>
      <w:r w:rsidRPr="0022498F">
        <w:rPr>
          <w:rFonts w:ascii="Arial" w:eastAsiaTheme="minorEastAsia" w:hAnsi="Arial" w:cs="Arial" w:hint="eastAsia"/>
          <w:b/>
          <w:bCs/>
          <w:sz w:val="22"/>
          <w:szCs w:val="22"/>
          <w:lang w:eastAsia="zh-CN"/>
        </w:rPr>
        <w:t>er-QoS flow g</w:t>
      </w:r>
      <w:r w:rsidRPr="0022498F">
        <w:rPr>
          <w:rFonts w:ascii="Arial" w:eastAsiaTheme="minorEastAsia" w:hAnsi="Arial" w:cs="Arial"/>
          <w:b/>
          <w:bCs/>
          <w:sz w:val="22"/>
          <w:szCs w:val="22"/>
          <w:lang w:eastAsia="zh-CN"/>
        </w:rPr>
        <w:t>ranularity</w:t>
      </w:r>
      <w:r w:rsidRPr="0022498F">
        <w:rPr>
          <w:rFonts w:ascii="Arial" w:eastAsiaTheme="minorEastAsia" w:hAnsi="Arial" w:cs="Arial" w:hint="eastAsia"/>
          <w:b/>
          <w:bCs/>
          <w:sz w:val="22"/>
          <w:szCs w:val="22"/>
          <w:lang w:eastAsia="zh-CN"/>
        </w:rPr>
        <w:t xml:space="preserve"> r</w:t>
      </w:r>
      <w:r w:rsidRPr="0022498F">
        <w:rPr>
          <w:rFonts w:ascii="Arial" w:eastAsiaTheme="minorEastAsia" w:hAnsi="Arial" w:cs="Arial"/>
          <w:b/>
          <w:bCs/>
          <w:sz w:val="22"/>
          <w:szCs w:val="22"/>
          <w:lang w:eastAsia="zh-CN"/>
        </w:rPr>
        <w:t>ecommended bit rate</w:t>
      </w:r>
      <w:r w:rsidRPr="0022498F">
        <w:rPr>
          <w:rFonts w:ascii="Arial" w:eastAsiaTheme="minorEastAsia" w:hAnsi="Arial" w:cs="Arial" w:hint="eastAsia"/>
          <w:b/>
          <w:bCs/>
          <w:sz w:val="22"/>
          <w:szCs w:val="22"/>
          <w:lang w:eastAsia="zh-CN"/>
        </w:rPr>
        <w:t xml:space="preserve">. </w:t>
      </w:r>
    </w:p>
    <w:bookmarkEnd w:id="8"/>
    <w:p w14:paraId="3D6BEBBD" w14:textId="49F6C56B" w:rsidR="003A7EF3" w:rsidRDefault="00FC38B3" w:rsidP="00FC38B3">
      <w:pPr>
        <w:pStyle w:val="1"/>
      </w:pPr>
      <w:r>
        <w:t>4</w:t>
      </w:r>
      <w:r>
        <w:tab/>
        <w:t>References</w:t>
      </w:r>
    </w:p>
    <w:p w14:paraId="7E12DFE0" w14:textId="76FC903F" w:rsidR="00FC38B3" w:rsidRPr="00594AD5" w:rsidRDefault="00267C76" w:rsidP="00594AD5">
      <w:pPr>
        <w:spacing w:line="360" w:lineRule="auto"/>
        <w:jc w:val="both"/>
        <w:rPr>
          <w:rFonts w:ascii="Arial" w:hAnsi="Arial" w:cs="Arial"/>
          <w:sz w:val="22"/>
          <w:szCs w:val="22"/>
        </w:rPr>
      </w:pPr>
      <w:r w:rsidRPr="00594AD5">
        <w:rPr>
          <w:rFonts w:ascii="Arial" w:hAnsi="Arial" w:cs="Arial"/>
          <w:sz w:val="22"/>
          <w:szCs w:val="22"/>
        </w:rPr>
        <w:t>[1]</w:t>
      </w:r>
      <w:r w:rsidR="00A968B1" w:rsidRPr="00594AD5">
        <w:rPr>
          <w:rFonts w:ascii="Arial" w:hAnsi="Arial" w:cs="Arial"/>
          <w:sz w:val="22"/>
          <w:szCs w:val="22"/>
        </w:rPr>
        <w:tab/>
      </w:r>
      <w:r w:rsidR="00E35908" w:rsidRPr="00594AD5">
        <w:rPr>
          <w:rFonts w:ascii="Arial" w:hAnsi="Arial" w:cs="Arial"/>
          <w:sz w:val="22"/>
          <w:szCs w:val="22"/>
        </w:rPr>
        <w:t>TR 38.838, Study on XR (Extended Reality) evaluations for NR,</w:t>
      </w:r>
      <w:r w:rsidR="008250FB" w:rsidRPr="00594AD5">
        <w:rPr>
          <w:rFonts w:ascii="Arial" w:hAnsi="Arial" w:cs="Arial"/>
          <w:sz w:val="22"/>
          <w:szCs w:val="22"/>
        </w:rPr>
        <w:t xml:space="preserve"> </w:t>
      </w:r>
      <w:r w:rsidR="00D90861" w:rsidRPr="00594AD5">
        <w:rPr>
          <w:rFonts w:ascii="Arial" w:hAnsi="Arial" w:cs="Arial"/>
          <w:sz w:val="22"/>
          <w:szCs w:val="22"/>
        </w:rPr>
        <w:t xml:space="preserve">V17.0.0, </w:t>
      </w:r>
      <w:r w:rsidR="00694BB8" w:rsidRPr="00594AD5">
        <w:rPr>
          <w:rFonts w:ascii="Arial" w:hAnsi="Arial" w:cs="Arial"/>
          <w:sz w:val="22"/>
          <w:szCs w:val="22"/>
        </w:rPr>
        <w:t>2022-04</w:t>
      </w:r>
    </w:p>
    <w:sectPr w:rsidR="00FC38B3" w:rsidRPr="00594AD5" w:rsidSect="004F54EA">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57647E" w14:textId="77777777" w:rsidR="000F61B1" w:rsidRDefault="000F61B1">
      <w:r>
        <w:separator/>
      </w:r>
    </w:p>
  </w:endnote>
  <w:endnote w:type="continuationSeparator" w:id="0">
    <w:p w14:paraId="4F237195" w14:textId="77777777" w:rsidR="000F61B1" w:rsidRDefault="000F61B1">
      <w:r>
        <w:continuationSeparator/>
      </w:r>
    </w:p>
  </w:endnote>
  <w:endnote w:type="continuationNotice" w:id="1">
    <w:p w14:paraId="4D917AA0" w14:textId="77777777" w:rsidR="000F61B1" w:rsidRDefault="000F61B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B55DB2" w14:textId="38C31AE9" w:rsidR="00F032EE" w:rsidRDefault="00F032EE" w:rsidP="00313FD6">
    <w:pPr>
      <w:pStyle w:val="af0"/>
      <w:tabs>
        <w:tab w:val="center" w:pos="4820"/>
        <w:tab w:val="right" w:pos="9639"/>
      </w:tabs>
      <w:jc w:val="left"/>
    </w:pPr>
    <w:r>
      <w:tab/>
    </w:r>
    <w:r>
      <w:rPr>
        <w:rStyle w:val="af4"/>
      </w:rPr>
      <w:fldChar w:fldCharType="begin"/>
    </w:r>
    <w:r>
      <w:rPr>
        <w:rStyle w:val="af4"/>
      </w:rPr>
      <w:instrText xml:space="preserve"> PAGE </w:instrText>
    </w:r>
    <w:r>
      <w:rPr>
        <w:rStyle w:val="af4"/>
      </w:rPr>
      <w:fldChar w:fldCharType="separate"/>
    </w:r>
    <w:r w:rsidR="000C3AA3">
      <w:rPr>
        <w:rStyle w:val="af4"/>
      </w:rPr>
      <w:t>3</w:t>
    </w:r>
    <w:r>
      <w:rPr>
        <w:rStyle w:val="af4"/>
      </w:rPr>
      <w:fldChar w:fldCharType="end"/>
    </w:r>
    <w:r>
      <w:rPr>
        <w:rStyle w:val="af4"/>
      </w:rPr>
      <w:t>/</w:t>
    </w:r>
    <w:r>
      <w:rPr>
        <w:rStyle w:val="af4"/>
      </w:rPr>
      <w:fldChar w:fldCharType="begin"/>
    </w:r>
    <w:r>
      <w:rPr>
        <w:rStyle w:val="af4"/>
      </w:rPr>
      <w:instrText xml:space="preserve"> NUMPAGES </w:instrText>
    </w:r>
    <w:r>
      <w:rPr>
        <w:rStyle w:val="af4"/>
      </w:rPr>
      <w:fldChar w:fldCharType="separate"/>
    </w:r>
    <w:r w:rsidR="000C3AA3">
      <w:rPr>
        <w:rStyle w:val="af4"/>
      </w:rPr>
      <w:t>3</w:t>
    </w:r>
    <w:r>
      <w:rPr>
        <w:rStyle w:val="af4"/>
      </w:rPr>
      <w:fldChar w:fldCharType="end"/>
    </w:r>
    <w:r>
      <w:rPr>
        <w:rStyle w:val="af4"/>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EEA48D" w14:textId="77777777" w:rsidR="000F61B1" w:rsidRDefault="000F61B1">
      <w:r>
        <w:separator/>
      </w:r>
    </w:p>
  </w:footnote>
  <w:footnote w:type="continuationSeparator" w:id="0">
    <w:p w14:paraId="1CA0E711" w14:textId="77777777" w:rsidR="000F61B1" w:rsidRDefault="000F61B1">
      <w:r>
        <w:continuationSeparator/>
      </w:r>
    </w:p>
  </w:footnote>
  <w:footnote w:type="continuationNotice" w:id="1">
    <w:p w14:paraId="551A4A1A" w14:textId="77777777" w:rsidR="000F61B1" w:rsidRDefault="000F61B1"/>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426AC7" w14:textId="77777777" w:rsidR="00F032EE" w:rsidRDefault="00F032E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8D74240A"/>
    <w:lvl w:ilvl="0">
      <w:start w:val="1"/>
      <w:numFmt w:val="lowerRoman"/>
      <w:pStyle w:val="3"/>
      <w:lvlText w:val="%1."/>
      <w:lvlJc w:val="right"/>
      <w:pPr>
        <w:ind w:left="926" w:hanging="360"/>
      </w:pPr>
    </w:lvl>
  </w:abstractNum>
  <w:abstractNum w:abstractNumId="1" w15:restartNumberingAfterBreak="0">
    <w:nsid w:val="0F847706"/>
    <w:multiLevelType w:val="hybridMultilevel"/>
    <w:tmpl w:val="F7A03AEA"/>
    <w:lvl w:ilvl="0" w:tplc="C64E36A0">
      <w:start w:val="1"/>
      <w:numFmt w:val="bullet"/>
      <w:pStyle w:val="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 w15:restartNumberingAfterBreak="0">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4" w15:restartNumberingAfterBreak="0">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5" w15:restartNumberingAfterBreak="0">
    <w:nsid w:val="386C54C8"/>
    <w:multiLevelType w:val="hybridMultilevel"/>
    <w:tmpl w:val="A154A844"/>
    <w:lvl w:ilvl="0" w:tplc="F93C0B42">
      <w:numFmt w:val="bullet"/>
      <w:lvlText w:val="-"/>
      <w:lvlJc w:val="left"/>
      <w:pPr>
        <w:ind w:left="1160" w:hanging="440"/>
      </w:pPr>
      <w:rPr>
        <w:rFonts w:ascii="Times New Roman" w:eastAsia="MS Mincho" w:hAnsi="Times New Roman" w:cs="Times New Roman" w:hint="default"/>
      </w:rPr>
    </w:lvl>
    <w:lvl w:ilvl="1" w:tplc="04090003" w:tentative="1">
      <w:start w:val="1"/>
      <w:numFmt w:val="bullet"/>
      <w:lvlText w:val=""/>
      <w:lvlJc w:val="left"/>
      <w:pPr>
        <w:ind w:left="1600" w:hanging="440"/>
      </w:pPr>
      <w:rPr>
        <w:rFonts w:ascii="Wingdings" w:hAnsi="Wingdings"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6" w15:restartNumberingAfterBreak="0">
    <w:nsid w:val="3AA46647"/>
    <w:multiLevelType w:val="hybridMultilevel"/>
    <w:tmpl w:val="608679F6"/>
    <w:lvl w:ilvl="0" w:tplc="78A864BC">
      <w:start w:val="1"/>
      <w:numFmt w:val="decimal"/>
      <w:pStyle w:val="Proposal"/>
      <w:lvlText w:val="Proposal %1"/>
      <w:lvlJc w:val="left"/>
      <w:pPr>
        <w:tabs>
          <w:tab w:val="num" w:pos="3554"/>
        </w:tabs>
        <w:ind w:left="3554" w:hanging="1304"/>
      </w:pPr>
      <w:rPr>
        <w:rFonts w:hint="default"/>
      </w:rPr>
    </w:lvl>
    <w:lvl w:ilvl="1" w:tplc="04090019">
      <w:start w:val="1"/>
      <w:numFmt w:val="lowerLetter"/>
      <w:lvlText w:val="%2."/>
      <w:lvlJc w:val="left"/>
      <w:pPr>
        <w:tabs>
          <w:tab w:val="num" w:pos="2070"/>
        </w:tabs>
        <w:ind w:left="2070" w:hanging="360"/>
      </w:pPr>
    </w:lvl>
    <w:lvl w:ilvl="2" w:tplc="0409001B" w:tentative="1">
      <w:start w:val="1"/>
      <w:numFmt w:val="lowerRoman"/>
      <w:lvlText w:val="%3."/>
      <w:lvlJc w:val="right"/>
      <w:pPr>
        <w:tabs>
          <w:tab w:val="num" w:pos="2790"/>
        </w:tabs>
        <w:ind w:left="2790" w:hanging="180"/>
      </w:pPr>
    </w:lvl>
    <w:lvl w:ilvl="3" w:tplc="0409000F" w:tentative="1">
      <w:start w:val="1"/>
      <w:numFmt w:val="decimal"/>
      <w:lvlText w:val="%4."/>
      <w:lvlJc w:val="left"/>
      <w:pPr>
        <w:tabs>
          <w:tab w:val="num" w:pos="3510"/>
        </w:tabs>
        <w:ind w:left="3510" w:hanging="360"/>
      </w:pPr>
    </w:lvl>
    <w:lvl w:ilvl="4" w:tplc="04090019" w:tentative="1">
      <w:start w:val="1"/>
      <w:numFmt w:val="lowerLetter"/>
      <w:lvlText w:val="%5."/>
      <w:lvlJc w:val="left"/>
      <w:pPr>
        <w:tabs>
          <w:tab w:val="num" w:pos="4230"/>
        </w:tabs>
        <w:ind w:left="4230" w:hanging="360"/>
      </w:pPr>
    </w:lvl>
    <w:lvl w:ilvl="5" w:tplc="0409001B" w:tentative="1">
      <w:start w:val="1"/>
      <w:numFmt w:val="lowerRoman"/>
      <w:lvlText w:val="%6."/>
      <w:lvlJc w:val="right"/>
      <w:pPr>
        <w:tabs>
          <w:tab w:val="num" w:pos="4950"/>
        </w:tabs>
        <w:ind w:left="4950" w:hanging="180"/>
      </w:pPr>
    </w:lvl>
    <w:lvl w:ilvl="6" w:tplc="0409000F" w:tentative="1">
      <w:start w:val="1"/>
      <w:numFmt w:val="decimal"/>
      <w:lvlText w:val="%7."/>
      <w:lvlJc w:val="left"/>
      <w:pPr>
        <w:tabs>
          <w:tab w:val="num" w:pos="5670"/>
        </w:tabs>
        <w:ind w:left="5670" w:hanging="360"/>
      </w:pPr>
    </w:lvl>
    <w:lvl w:ilvl="7" w:tplc="04090019" w:tentative="1">
      <w:start w:val="1"/>
      <w:numFmt w:val="lowerLetter"/>
      <w:lvlText w:val="%8."/>
      <w:lvlJc w:val="left"/>
      <w:pPr>
        <w:tabs>
          <w:tab w:val="num" w:pos="6390"/>
        </w:tabs>
        <w:ind w:left="6390" w:hanging="360"/>
      </w:pPr>
    </w:lvl>
    <w:lvl w:ilvl="8" w:tplc="0409001B" w:tentative="1">
      <w:start w:val="1"/>
      <w:numFmt w:val="lowerRoman"/>
      <w:lvlText w:val="%9."/>
      <w:lvlJc w:val="right"/>
      <w:pPr>
        <w:tabs>
          <w:tab w:val="num" w:pos="7110"/>
        </w:tabs>
        <w:ind w:left="7110" w:hanging="180"/>
      </w:pPr>
    </w:lvl>
  </w:abstractNum>
  <w:abstractNum w:abstractNumId="7" w15:restartNumberingAfterBreak="0">
    <w:nsid w:val="40996CBC"/>
    <w:multiLevelType w:val="hybridMultilevel"/>
    <w:tmpl w:val="8A2E806C"/>
    <w:lvl w:ilvl="0" w:tplc="FD5072EC">
      <w:start w:val="1"/>
      <w:numFmt w:val="bullet"/>
      <w:lvlText w:val="-"/>
      <w:lvlJc w:val="left"/>
      <w:pPr>
        <w:ind w:left="1080" w:hanging="360"/>
      </w:pPr>
      <w:rPr>
        <w:rFonts w:ascii="Arial" w:eastAsia="宋体" w:hAnsi="Arial" w:cs="Arial"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1" w15:restartNumberingAfterBreak="0">
    <w:nsid w:val="60377046"/>
    <w:multiLevelType w:val="multilevel"/>
    <w:tmpl w:val="E2D8FAE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6A2A08D9"/>
    <w:multiLevelType w:val="hybridMultilevel"/>
    <w:tmpl w:val="47F25CA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E4C234E"/>
    <w:multiLevelType w:val="hybridMultilevel"/>
    <w:tmpl w:val="43FEDB14"/>
    <w:lvl w:ilvl="0" w:tplc="80C2FDE0">
      <w:start w:val="1"/>
      <w:numFmt w:val="lowerLetter"/>
      <w:pStyle w:val="20"/>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4" w15:restartNumberingAfterBreak="0">
    <w:nsid w:val="70146DC0"/>
    <w:multiLevelType w:val="hybridMultilevel"/>
    <w:tmpl w:val="CB8683B8"/>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C374C892">
      <w:numFmt w:val="bullet"/>
      <w:lvlText w:val=""/>
      <w:lvlJc w:val="left"/>
      <w:pPr>
        <w:ind w:left="2880" w:hanging="360"/>
      </w:pPr>
      <w:rPr>
        <w:rFonts w:ascii="Wingdings" w:eastAsia="MS Mincho" w:hAnsi="Wingdings"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4FF1CEA"/>
    <w:multiLevelType w:val="hybridMultilevel"/>
    <w:tmpl w:val="C91A7F02"/>
    <w:lvl w:ilvl="0" w:tplc="B644CE60">
      <w:start w:val="1"/>
      <w:numFmt w:val="bullet"/>
      <w:pStyle w:val="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8"/>
  </w:num>
  <w:num w:numId="2">
    <w:abstractNumId w:val="6"/>
  </w:num>
  <w:num w:numId="3">
    <w:abstractNumId w:val="0"/>
  </w:num>
  <w:num w:numId="4">
    <w:abstractNumId w:val="9"/>
  </w:num>
  <w:num w:numId="5">
    <w:abstractNumId w:val="10"/>
  </w:num>
  <w:num w:numId="6">
    <w:abstractNumId w:val="2"/>
  </w:num>
  <w:num w:numId="7">
    <w:abstractNumId w:val="3"/>
  </w:num>
  <w:num w:numId="8">
    <w:abstractNumId w:val="1"/>
  </w:num>
  <w:num w:numId="9">
    <w:abstractNumId w:val="15"/>
  </w:num>
  <w:num w:numId="10">
    <w:abstractNumId w:val="4"/>
  </w:num>
  <w:num w:numId="11">
    <w:abstractNumId w:val="13"/>
  </w:num>
  <w:num w:numId="12">
    <w:abstractNumId w:val="14"/>
  </w:num>
  <w:num w:numId="13">
    <w:abstractNumId w:val="5"/>
  </w:num>
  <w:num w:numId="14">
    <w:abstractNumId w:val="12"/>
  </w:num>
  <w:num w:numId="15">
    <w:abstractNumId w:val="7"/>
  </w:num>
  <w:num w:numId="16">
    <w:abstractNumId w:val="11"/>
  </w:num>
  <w:num w:numId="1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pt-BR" w:vendorID="64" w:dllVersion="0" w:nlCheck="1" w:checkStyle="0"/>
  <w:activeWritingStyle w:appName="MSWord" w:lang="de-DE" w:vendorID="64" w:dllVersion="0" w:nlCheck="1" w:checkStyle="0"/>
  <w:activeWritingStyle w:appName="MSWord" w:lang="sv-SE" w:vendorID="64" w:dllVersion="0" w:nlCheck="1" w:checkStyle="0"/>
  <w:activeWritingStyle w:appName="MSWord" w:lang="en-CA" w:vendorID="64" w:dllVersion="0" w:nlCheck="1" w:checkStyle="0"/>
  <w:activeWritingStyle w:appName="MSWord" w:lang="en-GB" w:vendorID="64" w:dllVersion="4096" w:nlCheck="1" w:checkStyle="0"/>
  <w:activeWritingStyle w:appName="MSWord" w:lang="it-IT"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GB" w:vendorID="64" w:dllVersion="131078"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2AA6"/>
    <w:rsid w:val="00000303"/>
    <w:rsid w:val="00000359"/>
    <w:rsid w:val="00000468"/>
    <w:rsid w:val="0000057F"/>
    <w:rsid w:val="000006E1"/>
    <w:rsid w:val="0000128E"/>
    <w:rsid w:val="000013BD"/>
    <w:rsid w:val="000019D4"/>
    <w:rsid w:val="00001C96"/>
    <w:rsid w:val="00002616"/>
    <w:rsid w:val="000028F9"/>
    <w:rsid w:val="00002A37"/>
    <w:rsid w:val="00002D1E"/>
    <w:rsid w:val="00002EFC"/>
    <w:rsid w:val="00002F50"/>
    <w:rsid w:val="0000332F"/>
    <w:rsid w:val="00003648"/>
    <w:rsid w:val="00003ADC"/>
    <w:rsid w:val="00003B00"/>
    <w:rsid w:val="00003D0D"/>
    <w:rsid w:val="000040B5"/>
    <w:rsid w:val="000047D0"/>
    <w:rsid w:val="00004C17"/>
    <w:rsid w:val="00004E04"/>
    <w:rsid w:val="00004FC2"/>
    <w:rsid w:val="000052E9"/>
    <w:rsid w:val="0000564C"/>
    <w:rsid w:val="000056C9"/>
    <w:rsid w:val="00005AA6"/>
    <w:rsid w:val="00005DEB"/>
    <w:rsid w:val="000060BD"/>
    <w:rsid w:val="00006446"/>
    <w:rsid w:val="000066BB"/>
    <w:rsid w:val="00006896"/>
    <w:rsid w:val="00006A84"/>
    <w:rsid w:val="00006B7D"/>
    <w:rsid w:val="00006E8C"/>
    <w:rsid w:val="000074DC"/>
    <w:rsid w:val="000076ED"/>
    <w:rsid w:val="0000770F"/>
    <w:rsid w:val="0000785E"/>
    <w:rsid w:val="00007ACD"/>
    <w:rsid w:val="00007CDC"/>
    <w:rsid w:val="00007E26"/>
    <w:rsid w:val="000101D9"/>
    <w:rsid w:val="000102D7"/>
    <w:rsid w:val="000105D9"/>
    <w:rsid w:val="00010B2C"/>
    <w:rsid w:val="00010B5B"/>
    <w:rsid w:val="00010DAF"/>
    <w:rsid w:val="00010F26"/>
    <w:rsid w:val="00011032"/>
    <w:rsid w:val="00011231"/>
    <w:rsid w:val="000112BB"/>
    <w:rsid w:val="00011318"/>
    <w:rsid w:val="000113E2"/>
    <w:rsid w:val="0001153A"/>
    <w:rsid w:val="00011953"/>
    <w:rsid w:val="00011ADE"/>
    <w:rsid w:val="00011B28"/>
    <w:rsid w:val="00011B37"/>
    <w:rsid w:val="00011D50"/>
    <w:rsid w:val="00012022"/>
    <w:rsid w:val="00012289"/>
    <w:rsid w:val="000125E2"/>
    <w:rsid w:val="00012AB1"/>
    <w:rsid w:val="00013BB2"/>
    <w:rsid w:val="00013BFE"/>
    <w:rsid w:val="00013C42"/>
    <w:rsid w:val="00013F3C"/>
    <w:rsid w:val="0001407D"/>
    <w:rsid w:val="00014278"/>
    <w:rsid w:val="000144C0"/>
    <w:rsid w:val="00014B2A"/>
    <w:rsid w:val="00014F63"/>
    <w:rsid w:val="00015642"/>
    <w:rsid w:val="00015D15"/>
    <w:rsid w:val="00015D42"/>
    <w:rsid w:val="00015DCE"/>
    <w:rsid w:val="0001607D"/>
    <w:rsid w:val="000161D2"/>
    <w:rsid w:val="000167FB"/>
    <w:rsid w:val="00016EE2"/>
    <w:rsid w:val="000171A6"/>
    <w:rsid w:val="00017420"/>
    <w:rsid w:val="00017720"/>
    <w:rsid w:val="00017A7C"/>
    <w:rsid w:val="00017ACC"/>
    <w:rsid w:val="00017DF8"/>
    <w:rsid w:val="00020356"/>
    <w:rsid w:val="0002066B"/>
    <w:rsid w:val="000207B2"/>
    <w:rsid w:val="0002090F"/>
    <w:rsid w:val="00020C3C"/>
    <w:rsid w:val="0002149D"/>
    <w:rsid w:val="00021A8C"/>
    <w:rsid w:val="00021C82"/>
    <w:rsid w:val="00021CAF"/>
    <w:rsid w:val="00022183"/>
    <w:rsid w:val="000222A9"/>
    <w:rsid w:val="0002239D"/>
    <w:rsid w:val="00022B24"/>
    <w:rsid w:val="00022BFA"/>
    <w:rsid w:val="00022D9C"/>
    <w:rsid w:val="00022E21"/>
    <w:rsid w:val="000238DB"/>
    <w:rsid w:val="000238F9"/>
    <w:rsid w:val="00023E7D"/>
    <w:rsid w:val="00023F8A"/>
    <w:rsid w:val="00023FDB"/>
    <w:rsid w:val="0002418E"/>
    <w:rsid w:val="00024B0B"/>
    <w:rsid w:val="00024CD3"/>
    <w:rsid w:val="0002534B"/>
    <w:rsid w:val="0002564D"/>
    <w:rsid w:val="00025783"/>
    <w:rsid w:val="00025870"/>
    <w:rsid w:val="00025A28"/>
    <w:rsid w:val="00025B68"/>
    <w:rsid w:val="00025ECA"/>
    <w:rsid w:val="0002615C"/>
    <w:rsid w:val="000262AF"/>
    <w:rsid w:val="000266A9"/>
    <w:rsid w:val="00026834"/>
    <w:rsid w:val="00026857"/>
    <w:rsid w:val="00026A77"/>
    <w:rsid w:val="0002726B"/>
    <w:rsid w:val="00027A50"/>
    <w:rsid w:val="000300F1"/>
    <w:rsid w:val="00030876"/>
    <w:rsid w:val="00030AAB"/>
    <w:rsid w:val="00030D3F"/>
    <w:rsid w:val="000311D7"/>
    <w:rsid w:val="00031405"/>
    <w:rsid w:val="000316E8"/>
    <w:rsid w:val="00031BB3"/>
    <w:rsid w:val="00031F75"/>
    <w:rsid w:val="000325B8"/>
    <w:rsid w:val="000327B0"/>
    <w:rsid w:val="000333D5"/>
    <w:rsid w:val="00033ED7"/>
    <w:rsid w:val="000343BA"/>
    <w:rsid w:val="00034C15"/>
    <w:rsid w:val="000357DA"/>
    <w:rsid w:val="00035C85"/>
    <w:rsid w:val="00035CEE"/>
    <w:rsid w:val="00035D45"/>
    <w:rsid w:val="00035E84"/>
    <w:rsid w:val="00035EF6"/>
    <w:rsid w:val="000360D3"/>
    <w:rsid w:val="0003638F"/>
    <w:rsid w:val="000365BA"/>
    <w:rsid w:val="00036903"/>
    <w:rsid w:val="00036BA1"/>
    <w:rsid w:val="00036C90"/>
    <w:rsid w:val="00036CB6"/>
    <w:rsid w:val="00036CE2"/>
    <w:rsid w:val="00036E34"/>
    <w:rsid w:val="00037554"/>
    <w:rsid w:val="0003766D"/>
    <w:rsid w:val="000376C3"/>
    <w:rsid w:val="0003787B"/>
    <w:rsid w:val="00037956"/>
    <w:rsid w:val="00037968"/>
    <w:rsid w:val="00037AEB"/>
    <w:rsid w:val="00037D6A"/>
    <w:rsid w:val="0004067C"/>
    <w:rsid w:val="00040E8A"/>
    <w:rsid w:val="0004127A"/>
    <w:rsid w:val="000413DC"/>
    <w:rsid w:val="00041647"/>
    <w:rsid w:val="000417B8"/>
    <w:rsid w:val="00042134"/>
    <w:rsid w:val="0004216C"/>
    <w:rsid w:val="0004224B"/>
    <w:rsid w:val="000422E2"/>
    <w:rsid w:val="000422FA"/>
    <w:rsid w:val="0004241B"/>
    <w:rsid w:val="00042668"/>
    <w:rsid w:val="00042BB6"/>
    <w:rsid w:val="00042ED3"/>
    <w:rsid w:val="00042F22"/>
    <w:rsid w:val="0004373C"/>
    <w:rsid w:val="00043BA8"/>
    <w:rsid w:val="00043BBF"/>
    <w:rsid w:val="00043D33"/>
    <w:rsid w:val="00044199"/>
    <w:rsid w:val="000443A3"/>
    <w:rsid w:val="000444EF"/>
    <w:rsid w:val="00044588"/>
    <w:rsid w:val="00044752"/>
    <w:rsid w:val="000449D9"/>
    <w:rsid w:val="000449E5"/>
    <w:rsid w:val="000449EC"/>
    <w:rsid w:val="00044B2D"/>
    <w:rsid w:val="00044FF8"/>
    <w:rsid w:val="00045A49"/>
    <w:rsid w:val="00045EE6"/>
    <w:rsid w:val="00046C9C"/>
    <w:rsid w:val="00047000"/>
    <w:rsid w:val="000470ED"/>
    <w:rsid w:val="000474ED"/>
    <w:rsid w:val="0004782F"/>
    <w:rsid w:val="00047E60"/>
    <w:rsid w:val="00050ADC"/>
    <w:rsid w:val="00050CE7"/>
    <w:rsid w:val="0005156C"/>
    <w:rsid w:val="00051582"/>
    <w:rsid w:val="000523A3"/>
    <w:rsid w:val="00052539"/>
    <w:rsid w:val="00052653"/>
    <w:rsid w:val="00052698"/>
    <w:rsid w:val="000528D4"/>
    <w:rsid w:val="0005292F"/>
    <w:rsid w:val="00052A07"/>
    <w:rsid w:val="00052A6B"/>
    <w:rsid w:val="00052D6A"/>
    <w:rsid w:val="00052D83"/>
    <w:rsid w:val="000530B9"/>
    <w:rsid w:val="00053379"/>
    <w:rsid w:val="000534A6"/>
    <w:rsid w:val="000534E3"/>
    <w:rsid w:val="00053572"/>
    <w:rsid w:val="000535E8"/>
    <w:rsid w:val="00053A04"/>
    <w:rsid w:val="00053E71"/>
    <w:rsid w:val="00054238"/>
    <w:rsid w:val="0005429C"/>
    <w:rsid w:val="00054424"/>
    <w:rsid w:val="00054431"/>
    <w:rsid w:val="0005466D"/>
    <w:rsid w:val="00054678"/>
    <w:rsid w:val="000552B4"/>
    <w:rsid w:val="00055458"/>
    <w:rsid w:val="000556B0"/>
    <w:rsid w:val="00055E31"/>
    <w:rsid w:val="0005606A"/>
    <w:rsid w:val="00056501"/>
    <w:rsid w:val="000568DB"/>
    <w:rsid w:val="00056902"/>
    <w:rsid w:val="00056E9A"/>
    <w:rsid w:val="00057117"/>
    <w:rsid w:val="0005712D"/>
    <w:rsid w:val="000575BD"/>
    <w:rsid w:val="00057926"/>
    <w:rsid w:val="000600B7"/>
    <w:rsid w:val="0006040D"/>
    <w:rsid w:val="00060579"/>
    <w:rsid w:val="000608B3"/>
    <w:rsid w:val="00060ED7"/>
    <w:rsid w:val="0006128A"/>
    <w:rsid w:val="000613AE"/>
    <w:rsid w:val="000616A0"/>
    <w:rsid w:val="000616AB"/>
    <w:rsid w:val="000616E7"/>
    <w:rsid w:val="00061838"/>
    <w:rsid w:val="00061B68"/>
    <w:rsid w:val="00061E7F"/>
    <w:rsid w:val="000622CC"/>
    <w:rsid w:val="000622DB"/>
    <w:rsid w:val="00062317"/>
    <w:rsid w:val="00062782"/>
    <w:rsid w:val="0006284A"/>
    <w:rsid w:val="00062966"/>
    <w:rsid w:val="00062BA8"/>
    <w:rsid w:val="00062DB5"/>
    <w:rsid w:val="00063213"/>
    <w:rsid w:val="00063242"/>
    <w:rsid w:val="0006342D"/>
    <w:rsid w:val="00063568"/>
    <w:rsid w:val="0006369B"/>
    <w:rsid w:val="00063C41"/>
    <w:rsid w:val="00063E98"/>
    <w:rsid w:val="00064338"/>
    <w:rsid w:val="000644F3"/>
    <w:rsid w:val="0006487E"/>
    <w:rsid w:val="0006498D"/>
    <w:rsid w:val="000649DF"/>
    <w:rsid w:val="00064E39"/>
    <w:rsid w:val="00065800"/>
    <w:rsid w:val="000659B6"/>
    <w:rsid w:val="00065E1A"/>
    <w:rsid w:val="000660F2"/>
    <w:rsid w:val="0006623E"/>
    <w:rsid w:val="00066346"/>
    <w:rsid w:val="000664E3"/>
    <w:rsid w:val="00066726"/>
    <w:rsid w:val="00066A8C"/>
    <w:rsid w:val="00066ED5"/>
    <w:rsid w:val="00066FE1"/>
    <w:rsid w:val="000671AA"/>
    <w:rsid w:val="00067863"/>
    <w:rsid w:val="00067986"/>
    <w:rsid w:val="00067B3F"/>
    <w:rsid w:val="00067E9B"/>
    <w:rsid w:val="00070139"/>
    <w:rsid w:val="000702B4"/>
    <w:rsid w:val="000705D9"/>
    <w:rsid w:val="00070ED5"/>
    <w:rsid w:val="000710FC"/>
    <w:rsid w:val="0007111F"/>
    <w:rsid w:val="00071A66"/>
    <w:rsid w:val="00071FE6"/>
    <w:rsid w:val="0007265C"/>
    <w:rsid w:val="0007283F"/>
    <w:rsid w:val="00072A12"/>
    <w:rsid w:val="00072D12"/>
    <w:rsid w:val="000732BD"/>
    <w:rsid w:val="0007368D"/>
    <w:rsid w:val="000737B1"/>
    <w:rsid w:val="000737CE"/>
    <w:rsid w:val="00073D05"/>
    <w:rsid w:val="000740C5"/>
    <w:rsid w:val="00074819"/>
    <w:rsid w:val="000749F9"/>
    <w:rsid w:val="00074A6B"/>
    <w:rsid w:val="00074B07"/>
    <w:rsid w:val="00075218"/>
    <w:rsid w:val="00075550"/>
    <w:rsid w:val="000757C7"/>
    <w:rsid w:val="000758CB"/>
    <w:rsid w:val="00075B7A"/>
    <w:rsid w:val="00075BF7"/>
    <w:rsid w:val="00075D43"/>
    <w:rsid w:val="000761AF"/>
    <w:rsid w:val="0007648D"/>
    <w:rsid w:val="000764D7"/>
    <w:rsid w:val="0007656F"/>
    <w:rsid w:val="00076D02"/>
    <w:rsid w:val="00076E2F"/>
    <w:rsid w:val="000771BC"/>
    <w:rsid w:val="000775A8"/>
    <w:rsid w:val="00077AE4"/>
    <w:rsid w:val="00077E5F"/>
    <w:rsid w:val="00080045"/>
    <w:rsid w:val="000801FE"/>
    <w:rsid w:val="0008022A"/>
    <w:rsid w:val="0008036A"/>
    <w:rsid w:val="00080421"/>
    <w:rsid w:val="0008048F"/>
    <w:rsid w:val="00080B91"/>
    <w:rsid w:val="00080D7C"/>
    <w:rsid w:val="0008134D"/>
    <w:rsid w:val="00081AE6"/>
    <w:rsid w:val="00081BE6"/>
    <w:rsid w:val="00081F2F"/>
    <w:rsid w:val="00082181"/>
    <w:rsid w:val="00082405"/>
    <w:rsid w:val="000824D8"/>
    <w:rsid w:val="00082A6A"/>
    <w:rsid w:val="00082E63"/>
    <w:rsid w:val="00083572"/>
    <w:rsid w:val="000835CA"/>
    <w:rsid w:val="0008375F"/>
    <w:rsid w:val="000838DF"/>
    <w:rsid w:val="00083925"/>
    <w:rsid w:val="00083CC0"/>
    <w:rsid w:val="00083FA8"/>
    <w:rsid w:val="000840A6"/>
    <w:rsid w:val="00084254"/>
    <w:rsid w:val="00084305"/>
    <w:rsid w:val="000844B8"/>
    <w:rsid w:val="00084B0A"/>
    <w:rsid w:val="00084CED"/>
    <w:rsid w:val="00084FD0"/>
    <w:rsid w:val="0008504B"/>
    <w:rsid w:val="00085061"/>
    <w:rsid w:val="0008506C"/>
    <w:rsid w:val="000854C9"/>
    <w:rsid w:val="000855C7"/>
    <w:rsid w:val="000855EB"/>
    <w:rsid w:val="00085B52"/>
    <w:rsid w:val="00085D39"/>
    <w:rsid w:val="00085D41"/>
    <w:rsid w:val="00086177"/>
    <w:rsid w:val="000864FF"/>
    <w:rsid w:val="000865D9"/>
    <w:rsid w:val="000866F2"/>
    <w:rsid w:val="00086A18"/>
    <w:rsid w:val="00086A3D"/>
    <w:rsid w:val="0008728F"/>
    <w:rsid w:val="0008755D"/>
    <w:rsid w:val="00087B6D"/>
    <w:rsid w:val="00087CDE"/>
    <w:rsid w:val="0009009F"/>
    <w:rsid w:val="0009057C"/>
    <w:rsid w:val="000905E5"/>
    <w:rsid w:val="000906CF"/>
    <w:rsid w:val="00090752"/>
    <w:rsid w:val="000908E1"/>
    <w:rsid w:val="00090D65"/>
    <w:rsid w:val="00091557"/>
    <w:rsid w:val="00091692"/>
    <w:rsid w:val="000924C1"/>
    <w:rsid w:val="000924F0"/>
    <w:rsid w:val="0009259F"/>
    <w:rsid w:val="000925AC"/>
    <w:rsid w:val="000927C0"/>
    <w:rsid w:val="0009294A"/>
    <w:rsid w:val="00092A04"/>
    <w:rsid w:val="00092BDF"/>
    <w:rsid w:val="00092C02"/>
    <w:rsid w:val="00092EAE"/>
    <w:rsid w:val="000931E7"/>
    <w:rsid w:val="000932E2"/>
    <w:rsid w:val="00093474"/>
    <w:rsid w:val="000936D7"/>
    <w:rsid w:val="0009378D"/>
    <w:rsid w:val="00093A54"/>
    <w:rsid w:val="00093A6A"/>
    <w:rsid w:val="000940BC"/>
    <w:rsid w:val="00094511"/>
    <w:rsid w:val="00094734"/>
    <w:rsid w:val="0009497B"/>
    <w:rsid w:val="00094B59"/>
    <w:rsid w:val="00094C06"/>
    <w:rsid w:val="0009510F"/>
    <w:rsid w:val="0009538D"/>
    <w:rsid w:val="000959E6"/>
    <w:rsid w:val="00096011"/>
    <w:rsid w:val="00096034"/>
    <w:rsid w:val="00096174"/>
    <w:rsid w:val="000963AF"/>
    <w:rsid w:val="0009654D"/>
    <w:rsid w:val="00096F8C"/>
    <w:rsid w:val="000972B4"/>
    <w:rsid w:val="0009777B"/>
    <w:rsid w:val="00097BC9"/>
    <w:rsid w:val="000A0058"/>
    <w:rsid w:val="000A00D6"/>
    <w:rsid w:val="000A012D"/>
    <w:rsid w:val="000A013D"/>
    <w:rsid w:val="000A0376"/>
    <w:rsid w:val="000A0470"/>
    <w:rsid w:val="000A0528"/>
    <w:rsid w:val="000A0952"/>
    <w:rsid w:val="000A0C45"/>
    <w:rsid w:val="000A1775"/>
    <w:rsid w:val="000A1A6B"/>
    <w:rsid w:val="000A1B7B"/>
    <w:rsid w:val="000A1C71"/>
    <w:rsid w:val="000A1D06"/>
    <w:rsid w:val="000A1EAE"/>
    <w:rsid w:val="000A1EE6"/>
    <w:rsid w:val="000A2039"/>
    <w:rsid w:val="000A22A7"/>
    <w:rsid w:val="000A259B"/>
    <w:rsid w:val="000A2BDD"/>
    <w:rsid w:val="000A3398"/>
    <w:rsid w:val="000A3576"/>
    <w:rsid w:val="000A36E3"/>
    <w:rsid w:val="000A373A"/>
    <w:rsid w:val="000A3C92"/>
    <w:rsid w:val="000A44F5"/>
    <w:rsid w:val="000A4B1F"/>
    <w:rsid w:val="000A4D56"/>
    <w:rsid w:val="000A530D"/>
    <w:rsid w:val="000A5447"/>
    <w:rsid w:val="000A55CE"/>
    <w:rsid w:val="000A56F2"/>
    <w:rsid w:val="000A5715"/>
    <w:rsid w:val="000A5889"/>
    <w:rsid w:val="000A5B46"/>
    <w:rsid w:val="000A5B4B"/>
    <w:rsid w:val="000A6480"/>
    <w:rsid w:val="000A6484"/>
    <w:rsid w:val="000A672A"/>
    <w:rsid w:val="000A6BA2"/>
    <w:rsid w:val="000A6CFD"/>
    <w:rsid w:val="000A6E5E"/>
    <w:rsid w:val="000A7968"/>
    <w:rsid w:val="000A7993"/>
    <w:rsid w:val="000A79D3"/>
    <w:rsid w:val="000A7A12"/>
    <w:rsid w:val="000A7AF9"/>
    <w:rsid w:val="000A7BAB"/>
    <w:rsid w:val="000A7BD5"/>
    <w:rsid w:val="000B028C"/>
    <w:rsid w:val="000B05FE"/>
    <w:rsid w:val="000B1437"/>
    <w:rsid w:val="000B1A78"/>
    <w:rsid w:val="000B1CEC"/>
    <w:rsid w:val="000B1F58"/>
    <w:rsid w:val="000B22FC"/>
    <w:rsid w:val="000B24E3"/>
    <w:rsid w:val="000B2719"/>
    <w:rsid w:val="000B28DB"/>
    <w:rsid w:val="000B2BA6"/>
    <w:rsid w:val="000B2BE2"/>
    <w:rsid w:val="000B3466"/>
    <w:rsid w:val="000B353E"/>
    <w:rsid w:val="000B3599"/>
    <w:rsid w:val="000B3A8F"/>
    <w:rsid w:val="000B3EFA"/>
    <w:rsid w:val="000B4402"/>
    <w:rsid w:val="000B499F"/>
    <w:rsid w:val="000B4AB9"/>
    <w:rsid w:val="000B5025"/>
    <w:rsid w:val="000B5206"/>
    <w:rsid w:val="000B55B4"/>
    <w:rsid w:val="000B58C3"/>
    <w:rsid w:val="000B5957"/>
    <w:rsid w:val="000B5CE0"/>
    <w:rsid w:val="000B5DF2"/>
    <w:rsid w:val="000B5F8E"/>
    <w:rsid w:val="000B5FCB"/>
    <w:rsid w:val="000B61E9"/>
    <w:rsid w:val="000B62E9"/>
    <w:rsid w:val="000B6351"/>
    <w:rsid w:val="000B653C"/>
    <w:rsid w:val="000B6554"/>
    <w:rsid w:val="000B69FA"/>
    <w:rsid w:val="000B6C1C"/>
    <w:rsid w:val="000B6EF1"/>
    <w:rsid w:val="000B70ED"/>
    <w:rsid w:val="000B7178"/>
    <w:rsid w:val="000B743C"/>
    <w:rsid w:val="000B7557"/>
    <w:rsid w:val="000B77A3"/>
    <w:rsid w:val="000C03C3"/>
    <w:rsid w:val="000C0896"/>
    <w:rsid w:val="000C08A7"/>
    <w:rsid w:val="000C0C5A"/>
    <w:rsid w:val="000C0E84"/>
    <w:rsid w:val="000C111D"/>
    <w:rsid w:val="000C129E"/>
    <w:rsid w:val="000C1648"/>
    <w:rsid w:val="000C165A"/>
    <w:rsid w:val="000C1A9A"/>
    <w:rsid w:val="000C1D66"/>
    <w:rsid w:val="000C1F17"/>
    <w:rsid w:val="000C1FFE"/>
    <w:rsid w:val="000C27D2"/>
    <w:rsid w:val="000C2E19"/>
    <w:rsid w:val="000C3006"/>
    <w:rsid w:val="000C3575"/>
    <w:rsid w:val="000C3609"/>
    <w:rsid w:val="000C3652"/>
    <w:rsid w:val="000C3AA3"/>
    <w:rsid w:val="000C474C"/>
    <w:rsid w:val="000C47F0"/>
    <w:rsid w:val="000C4B5E"/>
    <w:rsid w:val="000C4DF0"/>
    <w:rsid w:val="000C5326"/>
    <w:rsid w:val="000C55F0"/>
    <w:rsid w:val="000C6396"/>
    <w:rsid w:val="000C683F"/>
    <w:rsid w:val="000C68CC"/>
    <w:rsid w:val="000C6F2B"/>
    <w:rsid w:val="000C70E3"/>
    <w:rsid w:val="000C750E"/>
    <w:rsid w:val="000C7535"/>
    <w:rsid w:val="000C77DB"/>
    <w:rsid w:val="000C786F"/>
    <w:rsid w:val="000C7EBA"/>
    <w:rsid w:val="000C7FB3"/>
    <w:rsid w:val="000D02DE"/>
    <w:rsid w:val="000D03E1"/>
    <w:rsid w:val="000D05FC"/>
    <w:rsid w:val="000D086D"/>
    <w:rsid w:val="000D087F"/>
    <w:rsid w:val="000D0D07"/>
    <w:rsid w:val="000D0E87"/>
    <w:rsid w:val="000D1032"/>
    <w:rsid w:val="000D140A"/>
    <w:rsid w:val="000D1470"/>
    <w:rsid w:val="000D14C3"/>
    <w:rsid w:val="000D1517"/>
    <w:rsid w:val="000D1554"/>
    <w:rsid w:val="000D166D"/>
    <w:rsid w:val="000D1716"/>
    <w:rsid w:val="000D1A6E"/>
    <w:rsid w:val="000D1D92"/>
    <w:rsid w:val="000D1ED6"/>
    <w:rsid w:val="000D26B6"/>
    <w:rsid w:val="000D305A"/>
    <w:rsid w:val="000D3287"/>
    <w:rsid w:val="000D36C1"/>
    <w:rsid w:val="000D3B84"/>
    <w:rsid w:val="000D3D71"/>
    <w:rsid w:val="000D3DE1"/>
    <w:rsid w:val="000D4797"/>
    <w:rsid w:val="000D4893"/>
    <w:rsid w:val="000D502C"/>
    <w:rsid w:val="000D567B"/>
    <w:rsid w:val="000D572D"/>
    <w:rsid w:val="000D57BD"/>
    <w:rsid w:val="000D5B86"/>
    <w:rsid w:val="000D6096"/>
    <w:rsid w:val="000D682B"/>
    <w:rsid w:val="000D6C59"/>
    <w:rsid w:val="000D7945"/>
    <w:rsid w:val="000D795C"/>
    <w:rsid w:val="000D7AB1"/>
    <w:rsid w:val="000D7E20"/>
    <w:rsid w:val="000E032F"/>
    <w:rsid w:val="000E03A9"/>
    <w:rsid w:val="000E0527"/>
    <w:rsid w:val="000E0800"/>
    <w:rsid w:val="000E0B90"/>
    <w:rsid w:val="000E106A"/>
    <w:rsid w:val="000E10A6"/>
    <w:rsid w:val="000E10FC"/>
    <w:rsid w:val="000E11B0"/>
    <w:rsid w:val="000E13C3"/>
    <w:rsid w:val="000E15AB"/>
    <w:rsid w:val="000E1E37"/>
    <w:rsid w:val="000E1E92"/>
    <w:rsid w:val="000E26F2"/>
    <w:rsid w:val="000E273B"/>
    <w:rsid w:val="000E299C"/>
    <w:rsid w:val="000E2A2C"/>
    <w:rsid w:val="000E2B4F"/>
    <w:rsid w:val="000E2E78"/>
    <w:rsid w:val="000E32DD"/>
    <w:rsid w:val="000E34AA"/>
    <w:rsid w:val="000E34D2"/>
    <w:rsid w:val="000E36CF"/>
    <w:rsid w:val="000E3EC6"/>
    <w:rsid w:val="000E4208"/>
    <w:rsid w:val="000E42D0"/>
    <w:rsid w:val="000E47FC"/>
    <w:rsid w:val="000E4828"/>
    <w:rsid w:val="000E4D53"/>
    <w:rsid w:val="000E5117"/>
    <w:rsid w:val="000E53A0"/>
    <w:rsid w:val="000E5402"/>
    <w:rsid w:val="000E55EE"/>
    <w:rsid w:val="000E5787"/>
    <w:rsid w:val="000E5CC0"/>
    <w:rsid w:val="000E603E"/>
    <w:rsid w:val="000E6B3D"/>
    <w:rsid w:val="000E6FDF"/>
    <w:rsid w:val="000E70B1"/>
    <w:rsid w:val="000E74BF"/>
    <w:rsid w:val="000E7753"/>
    <w:rsid w:val="000E7DAD"/>
    <w:rsid w:val="000F06D6"/>
    <w:rsid w:val="000F09E7"/>
    <w:rsid w:val="000F0EB1"/>
    <w:rsid w:val="000F1106"/>
    <w:rsid w:val="000F1172"/>
    <w:rsid w:val="000F1B38"/>
    <w:rsid w:val="000F1CA9"/>
    <w:rsid w:val="000F1F0D"/>
    <w:rsid w:val="000F21A7"/>
    <w:rsid w:val="000F21CF"/>
    <w:rsid w:val="000F28EE"/>
    <w:rsid w:val="000F2B2B"/>
    <w:rsid w:val="000F302C"/>
    <w:rsid w:val="000F330B"/>
    <w:rsid w:val="000F3479"/>
    <w:rsid w:val="000F3932"/>
    <w:rsid w:val="000F39FA"/>
    <w:rsid w:val="000F3A6D"/>
    <w:rsid w:val="000F3BE9"/>
    <w:rsid w:val="000F3F6C"/>
    <w:rsid w:val="000F40D0"/>
    <w:rsid w:val="000F41AF"/>
    <w:rsid w:val="000F45CC"/>
    <w:rsid w:val="000F463C"/>
    <w:rsid w:val="000F499F"/>
    <w:rsid w:val="000F4AB9"/>
    <w:rsid w:val="000F4ECD"/>
    <w:rsid w:val="000F532C"/>
    <w:rsid w:val="000F5562"/>
    <w:rsid w:val="000F56C3"/>
    <w:rsid w:val="000F587B"/>
    <w:rsid w:val="000F58DF"/>
    <w:rsid w:val="000F5945"/>
    <w:rsid w:val="000F5B10"/>
    <w:rsid w:val="000F5BBF"/>
    <w:rsid w:val="000F5E7A"/>
    <w:rsid w:val="000F61B0"/>
    <w:rsid w:val="000F61B1"/>
    <w:rsid w:val="000F6243"/>
    <w:rsid w:val="000F626A"/>
    <w:rsid w:val="000F6767"/>
    <w:rsid w:val="000F6970"/>
    <w:rsid w:val="000F6AEF"/>
    <w:rsid w:val="000F6DF3"/>
    <w:rsid w:val="000F6E7D"/>
    <w:rsid w:val="000F726E"/>
    <w:rsid w:val="000F7592"/>
    <w:rsid w:val="000F793D"/>
    <w:rsid w:val="000F7A0A"/>
    <w:rsid w:val="0010025E"/>
    <w:rsid w:val="001002D8"/>
    <w:rsid w:val="001003E5"/>
    <w:rsid w:val="001005FF"/>
    <w:rsid w:val="00100ADC"/>
    <w:rsid w:val="00100B7F"/>
    <w:rsid w:val="00100B9F"/>
    <w:rsid w:val="0010123F"/>
    <w:rsid w:val="0010138F"/>
    <w:rsid w:val="00101746"/>
    <w:rsid w:val="00101881"/>
    <w:rsid w:val="00101A37"/>
    <w:rsid w:val="00101B2D"/>
    <w:rsid w:val="00101D97"/>
    <w:rsid w:val="00101E2C"/>
    <w:rsid w:val="00101FDC"/>
    <w:rsid w:val="0010212C"/>
    <w:rsid w:val="0010228D"/>
    <w:rsid w:val="0010270A"/>
    <w:rsid w:val="00102893"/>
    <w:rsid w:val="00102A93"/>
    <w:rsid w:val="00102D57"/>
    <w:rsid w:val="0010310A"/>
    <w:rsid w:val="00103288"/>
    <w:rsid w:val="00103491"/>
    <w:rsid w:val="001034DD"/>
    <w:rsid w:val="00103799"/>
    <w:rsid w:val="001037EA"/>
    <w:rsid w:val="00103947"/>
    <w:rsid w:val="00103D26"/>
    <w:rsid w:val="00103FFC"/>
    <w:rsid w:val="00104668"/>
    <w:rsid w:val="001048D2"/>
    <w:rsid w:val="001049EB"/>
    <w:rsid w:val="00104AE2"/>
    <w:rsid w:val="00104BDA"/>
    <w:rsid w:val="00104D2E"/>
    <w:rsid w:val="001052F6"/>
    <w:rsid w:val="00105739"/>
    <w:rsid w:val="00105883"/>
    <w:rsid w:val="00105B59"/>
    <w:rsid w:val="00105C72"/>
    <w:rsid w:val="00105D80"/>
    <w:rsid w:val="00105EA9"/>
    <w:rsid w:val="00105F6A"/>
    <w:rsid w:val="0010602C"/>
    <w:rsid w:val="00106047"/>
    <w:rsid w:val="0010612D"/>
    <w:rsid w:val="001062FB"/>
    <w:rsid w:val="001063E6"/>
    <w:rsid w:val="001065F9"/>
    <w:rsid w:val="0010689C"/>
    <w:rsid w:val="00106A5C"/>
    <w:rsid w:val="00106B04"/>
    <w:rsid w:val="00106B94"/>
    <w:rsid w:val="00107BA9"/>
    <w:rsid w:val="00107D7D"/>
    <w:rsid w:val="00110556"/>
    <w:rsid w:val="00110811"/>
    <w:rsid w:val="00111001"/>
    <w:rsid w:val="001119C5"/>
    <w:rsid w:val="00111AA1"/>
    <w:rsid w:val="00111AFD"/>
    <w:rsid w:val="00111F8B"/>
    <w:rsid w:val="00112D72"/>
    <w:rsid w:val="001131C0"/>
    <w:rsid w:val="00113329"/>
    <w:rsid w:val="00113423"/>
    <w:rsid w:val="0011368E"/>
    <w:rsid w:val="001136F4"/>
    <w:rsid w:val="00113CAF"/>
    <w:rsid w:val="00113CF4"/>
    <w:rsid w:val="00113E86"/>
    <w:rsid w:val="001143DA"/>
    <w:rsid w:val="001148C0"/>
    <w:rsid w:val="00114960"/>
    <w:rsid w:val="00114A8D"/>
    <w:rsid w:val="00114AF9"/>
    <w:rsid w:val="00114B07"/>
    <w:rsid w:val="00114CFA"/>
    <w:rsid w:val="00114FDA"/>
    <w:rsid w:val="001153EA"/>
    <w:rsid w:val="0011547C"/>
    <w:rsid w:val="00115643"/>
    <w:rsid w:val="0011565C"/>
    <w:rsid w:val="0011594D"/>
    <w:rsid w:val="00115CAD"/>
    <w:rsid w:val="00115CC7"/>
    <w:rsid w:val="00116765"/>
    <w:rsid w:val="001169B1"/>
    <w:rsid w:val="00116F30"/>
    <w:rsid w:val="001175D6"/>
    <w:rsid w:val="001179C2"/>
    <w:rsid w:val="00117D15"/>
    <w:rsid w:val="0012050A"/>
    <w:rsid w:val="001205A7"/>
    <w:rsid w:val="00120884"/>
    <w:rsid w:val="001208AC"/>
    <w:rsid w:val="0012095A"/>
    <w:rsid w:val="0012099A"/>
    <w:rsid w:val="00120A6A"/>
    <w:rsid w:val="00120DE3"/>
    <w:rsid w:val="00120FAA"/>
    <w:rsid w:val="0012139B"/>
    <w:rsid w:val="001217A9"/>
    <w:rsid w:val="001219F5"/>
    <w:rsid w:val="00121A20"/>
    <w:rsid w:val="00121A68"/>
    <w:rsid w:val="0012201A"/>
    <w:rsid w:val="00122057"/>
    <w:rsid w:val="0012217A"/>
    <w:rsid w:val="00122C27"/>
    <w:rsid w:val="00122CAF"/>
    <w:rsid w:val="00122CFE"/>
    <w:rsid w:val="00122DF9"/>
    <w:rsid w:val="00123574"/>
    <w:rsid w:val="00123757"/>
    <w:rsid w:val="0012377F"/>
    <w:rsid w:val="00123B21"/>
    <w:rsid w:val="00123DAA"/>
    <w:rsid w:val="00123EAB"/>
    <w:rsid w:val="00124314"/>
    <w:rsid w:val="0012470D"/>
    <w:rsid w:val="00125342"/>
    <w:rsid w:val="0012595C"/>
    <w:rsid w:val="00125C21"/>
    <w:rsid w:val="00125E86"/>
    <w:rsid w:val="00125F24"/>
    <w:rsid w:val="001266D9"/>
    <w:rsid w:val="001268B7"/>
    <w:rsid w:val="00126B4A"/>
    <w:rsid w:val="001272DE"/>
    <w:rsid w:val="00127440"/>
    <w:rsid w:val="00127D13"/>
    <w:rsid w:val="00127D55"/>
    <w:rsid w:val="00130196"/>
    <w:rsid w:val="001301AA"/>
    <w:rsid w:val="001307BF"/>
    <w:rsid w:val="0013081B"/>
    <w:rsid w:val="0013085A"/>
    <w:rsid w:val="00130D4E"/>
    <w:rsid w:val="0013109F"/>
    <w:rsid w:val="00131124"/>
    <w:rsid w:val="001311ED"/>
    <w:rsid w:val="0013140C"/>
    <w:rsid w:val="001314B0"/>
    <w:rsid w:val="00131655"/>
    <w:rsid w:val="0013201F"/>
    <w:rsid w:val="00132192"/>
    <w:rsid w:val="001326B3"/>
    <w:rsid w:val="00132823"/>
    <w:rsid w:val="00132DCD"/>
    <w:rsid w:val="00132FD0"/>
    <w:rsid w:val="00133425"/>
    <w:rsid w:val="0013348F"/>
    <w:rsid w:val="00133DA7"/>
    <w:rsid w:val="001341D1"/>
    <w:rsid w:val="00134409"/>
    <w:rsid w:val="001344C0"/>
    <w:rsid w:val="00134645"/>
    <w:rsid w:val="001346FA"/>
    <w:rsid w:val="0013471A"/>
    <w:rsid w:val="00134929"/>
    <w:rsid w:val="00134A8B"/>
    <w:rsid w:val="00134BAF"/>
    <w:rsid w:val="001350D8"/>
    <w:rsid w:val="00135241"/>
    <w:rsid w:val="00135252"/>
    <w:rsid w:val="0013551F"/>
    <w:rsid w:val="00135755"/>
    <w:rsid w:val="00135A4F"/>
    <w:rsid w:val="00135B38"/>
    <w:rsid w:val="00136025"/>
    <w:rsid w:val="001362AF"/>
    <w:rsid w:val="0013658B"/>
    <w:rsid w:val="00136A26"/>
    <w:rsid w:val="00136B3E"/>
    <w:rsid w:val="00136D9A"/>
    <w:rsid w:val="00136EC0"/>
    <w:rsid w:val="00137140"/>
    <w:rsid w:val="00137179"/>
    <w:rsid w:val="001375CA"/>
    <w:rsid w:val="00137864"/>
    <w:rsid w:val="00137AB5"/>
    <w:rsid w:val="00137D58"/>
    <w:rsid w:val="00137F0B"/>
    <w:rsid w:val="001401BE"/>
    <w:rsid w:val="00140322"/>
    <w:rsid w:val="001403BB"/>
    <w:rsid w:val="0014097D"/>
    <w:rsid w:val="00140A34"/>
    <w:rsid w:val="00140B20"/>
    <w:rsid w:val="00140CF7"/>
    <w:rsid w:val="00140F26"/>
    <w:rsid w:val="00141FB2"/>
    <w:rsid w:val="00142234"/>
    <w:rsid w:val="0014229E"/>
    <w:rsid w:val="001422E3"/>
    <w:rsid w:val="001426EB"/>
    <w:rsid w:val="001427DE"/>
    <w:rsid w:val="00142926"/>
    <w:rsid w:val="00142EB5"/>
    <w:rsid w:val="00143298"/>
    <w:rsid w:val="00143508"/>
    <w:rsid w:val="00143541"/>
    <w:rsid w:val="001437DD"/>
    <w:rsid w:val="0014416B"/>
    <w:rsid w:val="0014468B"/>
    <w:rsid w:val="00144A25"/>
    <w:rsid w:val="00144B2E"/>
    <w:rsid w:val="00144C04"/>
    <w:rsid w:val="00144C1B"/>
    <w:rsid w:val="00144CDF"/>
    <w:rsid w:val="00145092"/>
    <w:rsid w:val="001450FA"/>
    <w:rsid w:val="00145238"/>
    <w:rsid w:val="00146E95"/>
    <w:rsid w:val="00147074"/>
    <w:rsid w:val="00147690"/>
    <w:rsid w:val="00147ABF"/>
    <w:rsid w:val="00147B4F"/>
    <w:rsid w:val="00147CA1"/>
    <w:rsid w:val="0015017A"/>
    <w:rsid w:val="0015024A"/>
    <w:rsid w:val="0015054D"/>
    <w:rsid w:val="0015089F"/>
    <w:rsid w:val="0015091F"/>
    <w:rsid w:val="00150DC3"/>
    <w:rsid w:val="00151135"/>
    <w:rsid w:val="001511AF"/>
    <w:rsid w:val="00151592"/>
    <w:rsid w:val="001515D1"/>
    <w:rsid w:val="00151A3B"/>
    <w:rsid w:val="00151BDA"/>
    <w:rsid w:val="00151E23"/>
    <w:rsid w:val="001526E0"/>
    <w:rsid w:val="00152725"/>
    <w:rsid w:val="001531BB"/>
    <w:rsid w:val="00153C1B"/>
    <w:rsid w:val="00153F88"/>
    <w:rsid w:val="001550F6"/>
    <w:rsid w:val="001551B5"/>
    <w:rsid w:val="001551E0"/>
    <w:rsid w:val="001552AF"/>
    <w:rsid w:val="0015531C"/>
    <w:rsid w:val="00155582"/>
    <w:rsid w:val="0015580D"/>
    <w:rsid w:val="001558B3"/>
    <w:rsid w:val="00155CEE"/>
    <w:rsid w:val="001565F0"/>
    <w:rsid w:val="00156942"/>
    <w:rsid w:val="00156B3B"/>
    <w:rsid w:val="00156E9F"/>
    <w:rsid w:val="001571B6"/>
    <w:rsid w:val="00157638"/>
    <w:rsid w:val="00157B4E"/>
    <w:rsid w:val="00157CE4"/>
    <w:rsid w:val="00157E28"/>
    <w:rsid w:val="00157FCB"/>
    <w:rsid w:val="0016001F"/>
    <w:rsid w:val="00160035"/>
    <w:rsid w:val="001604C7"/>
    <w:rsid w:val="00160B1E"/>
    <w:rsid w:val="00160B4F"/>
    <w:rsid w:val="00160BF1"/>
    <w:rsid w:val="0016137A"/>
    <w:rsid w:val="001615B3"/>
    <w:rsid w:val="00161B0D"/>
    <w:rsid w:val="001622CD"/>
    <w:rsid w:val="0016241C"/>
    <w:rsid w:val="001626B4"/>
    <w:rsid w:val="00162CBE"/>
    <w:rsid w:val="001631F3"/>
    <w:rsid w:val="001633B8"/>
    <w:rsid w:val="00163686"/>
    <w:rsid w:val="00163B82"/>
    <w:rsid w:val="00163C15"/>
    <w:rsid w:val="00163CA0"/>
    <w:rsid w:val="001646F7"/>
    <w:rsid w:val="00164C64"/>
    <w:rsid w:val="00164FA1"/>
    <w:rsid w:val="0016509F"/>
    <w:rsid w:val="0016536E"/>
    <w:rsid w:val="00165519"/>
    <w:rsid w:val="001659C1"/>
    <w:rsid w:val="00166058"/>
    <w:rsid w:val="00166B34"/>
    <w:rsid w:val="00166BD4"/>
    <w:rsid w:val="00167091"/>
    <w:rsid w:val="001670D0"/>
    <w:rsid w:val="00167485"/>
    <w:rsid w:val="001675BF"/>
    <w:rsid w:val="001675C3"/>
    <w:rsid w:val="001676FD"/>
    <w:rsid w:val="001677B3"/>
    <w:rsid w:val="00167CFE"/>
    <w:rsid w:val="00170107"/>
    <w:rsid w:val="00170245"/>
    <w:rsid w:val="001707A8"/>
    <w:rsid w:val="00170A44"/>
    <w:rsid w:val="00170AA2"/>
    <w:rsid w:val="00170BB0"/>
    <w:rsid w:val="00170C99"/>
    <w:rsid w:val="00170EF7"/>
    <w:rsid w:val="00171258"/>
    <w:rsid w:val="00171721"/>
    <w:rsid w:val="0017180C"/>
    <w:rsid w:val="00171DD2"/>
    <w:rsid w:val="00171F5F"/>
    <w:rsid w:val="0017225B"/>
    <w:rsid w:val="00172640"/>
    <w:rsid w:val="00172BCB"/>
    <w:rsid w:val="001735DC"/>
    <w:rsid w:val="001735E3"/>
    <w:rsid w:val="001739AF"/>
    <w:rsid w:val="00173A8E"/>
    <w:rsid w:val="00173B72"/>
    <w:rsid w:val="0017428F"/>
    <w:rsid w:val="0017438A"/>
    <w:rsid w:val="001749A4"/>
    <w:rsid w:val="001749FB"/>
    <w:rsid w:val="00174A2C"/>
    <w:rsid w:val="00174C15"/>
    <w:rsid w:val="0017502C"/>
    <w:rsid w:val="00175557"/>
    <w:rsid w:val="001755A0"/>
    <w:rsid w:val="001755A7"/>
    <w:rsid w:val="00175BCD"/>
    <w:rsid w:val="00175EE8"/>
    <w:rsid w:val="00175FA1"/>
    <w:rsid w:val="00176103"/>
    <w:rsid w:val="0017623F"/>
    <w:rsid w:val="001763A8"/>
    <w:rsid w:val="00176D56"/>
    <w:rsid w:val="001770B3"/>
    <w:rsid w:val="001775FD"/>
    <w:rsid w:val="001776B8"/>
    <w:rsid w:val="00177708"/>
    <w:rsid w:val="00177729"/>
    <w:rsid w:val="00177961"/>
    <w:rsid w:val="00177984"/>
    <w:rsid w:val="001779BE"/>
    <w:rsid w:val="00177F17"/>
    <w:rsid w:val="00180409"/>
    <w:rsid w:val="00180979"/>
    <w:rsid w:val="00180A91"/>
    <w:rsid w:val="00180C75"/>
    <w:rsid w:val="00180D49"/>
    <w:rsid w:val="001810DB"/>
    <w:rsid w:val="0018143F"/>
    <w:rsid w:val="001819C2"/>
    <w:rsid w:val="00181A58"/>
    <w:rsid w:val="00181FF8"/>
    <w:rsid w:val="001828FB"/>
    <w:rsid w:val="00182A51"/>
    <w:rsid w:val="00182C53"/>
    <w:rsid w:val="00182C8D"/>
    <w:rsid w:val="00182C95"/>
    <w:rsid w:val="00182F7A"/>
    <w:rsid w:val="0018331D"/>
    <w:rsid w:val="001833BA"/>
    <w:rsid w:val="00183AAD"/>
    <w:rsid w:val="00183BB2"/>
    <w:rsid w:val="00183F9A"/>
    <w:rsid w:val="00184829"/>
    <w:rsid w:val="00184963"/>
    <w:rsid w:val="00184A64"/>
    <w:rsid w:val="00185059"/>
    <w:rsid w:val="00185388"/>
    <w:rsid w:val="00185FEA"/>
    <w:rsid w:val="00186012"/>
    <w:rsid w:val="00186129"/>
    <w:rsid w:val="0018672B"/>
    <w:rsid w:val="00186832"/>
    <w:rsid w:val="0018693C"/>
    <w:rsid w:val="0018693F"/>
    <w:rsid w:val="00186DE4"/>
    <w:rsid w:val="00186F0E"/>
    <w:rsid w:val="00187674"/>
    <w:rsid w:val="00187CB2"/>
    <w:rsid w:val="001901E8"/>
    <w:rsid w:val="00190335"/>
    <w:rsid w:val="0019034B"/>
    <w:rsid w:val="001903B4"/>
    <w:rsid w:val="00190559"/>
    <w:rsid w:val="0019074B"/>
    <w:rsid w:val="00190AC1"/>
    <w:rsid w:val="00190ADC"/>
    <w:rsid w:val="0019149B"/>
    <w:rsid w:val="001916A7"/>
    <w:rsid w:val="00191769"/>
    <w:rsid w:val="001920B0"/>
    <w:rsid w:val="001921D9"/>
    <w:rsid w:val="001921F0"/>
    <w:rsid w:val="00192E64"/>
    <w:rsid w:val="0019318B"/>
    <w:rsid w:val="0019331B"/>
    <w:rsid w:val="00193386"/>
    <w:rsid w:val="0019341A"/>
    <w:rsid w:val="0019393C"/>
    <w:rsid w:val="00193CBC"/>
    <w:rsid w:val="00193F2D"/>
    <w:rsid w:val="00193F34"/>
    <w:rsid w:val="0019405B"/>
    <w:rsid w:val="00194088"/>
    <w:rsid w:val="0019408C"/>
    <w:rsid w:val="00194903"/>
    <w:rsid w:val="0019526E"/>
    <w:rsid w:val="00195453"/>
    <w:rsid w:val="0019560D"/>
    <w:rsid w:val="00195616"/>
    <w:rsid w:val="00195653"/>
    <w:rsid w:val="0019587B"/>
    <w:rsid w:val="00195E47"/>
    <w:rsid w:val="00196094"/>
    <w:rsid w:val="001961C7"/>
    <w:rsid w:val="001967DF"/>
    <w:rsid w:val="00196903"/>
    <w:rsid w:val="001969ED"/>
    <w:rsid w:val="001969FD"/>
    <w:rsid w:val="00196F67"/>
    <w:rsid w:val="00197006"/>
    <w:rsid w:val="00197599"/>
    <w:rsid w:val="00197786"/>
    <w:rsid w:val="00197DEC"/>
    <w:rsid w:val="00197DF9"/>
    <w:rsid w:val="001A000C"/>
    <w:rsid w:val="001A0249"/>
    <w:rsid w:val="001A057E"/>
    <w:rsid w:val="001A06F3"/>
    <w:rsid w:val="001A0F4A"/>
    <w:rsid w:val="001A14B2"/>
    <w:rsid w:val="001A1586"/>
    <w:rsid w:val="001A16A7"/>
    <w:rsid w:val="001A1901"/>
    <w:rsid w:val="001A1987"/>
    <w:rsid w:val="001A19C6"/>
    <w:rsid w:val="001A2564"/>
    <w:rsid w:val="001A2C05"/>
    <w:rsid w:val="001A3098"/>
    <w:rsid w:val="001A324E"/>
    <w:rsid w:val="001A3C88"/>
    <w:rsid w:val="001A3E24"/>
    <w:rsid w:val="001A3F25"/>
    <w:rsid w:val="001A3FD0"/>
    <w:rsid w:val="001A41F2"/>
    <w:rsid w:val="001A4478"/>
    <w:rsid w:val="001A4571"/>
    <w:rsid w:val="001A4617"/>
    <w:rsid w:val="001A4D94"/>
    <w:rsid w:val="001A4DCD"/>
    <w:rsid w:val="001A4E8E"/>
    <w:rsid w:val="001A53FF"/>
    <w:rsid w:val="001A5590"/>
    <w:rsid w:val="001A57AF"/>
    <w:rsid w:val="001A59F1"/>
    <w:rsid w:val="001A5C4A"/>
    <w:rsid w:val="001A5F30"/>
    <w:rsid w:val="001A5F66"/>
    <w:rsid w:val="001A5FB4"/>
    <w:rsid w:val="001A6055"/>
    <w:rsid w:val="001A6171"/>
    <w:rsid w:val="001A6173"/>
    <w:rsid w:val="001A63AC"/>
    <w:rsid w:val="001A650C"/>
    <w:rsid w:val="001A65F3"/>
    <w:rsid w:val="001A67B1"/>
    <w:rsid w:val="001A6804"/>
    <w:rsid w:val="001A6CBA"/>
    <w:rsid w:val="001A6DBF"/>
    <w:rsid w:val="001A7173"/>
    <w:rsid w:val="001A730B"/>
    <w:rsid w:val="001A777F"/>
    <w:rsid w:val="001A7B08"/>
    <w:rsid w:val="001A7CBC"/>
    <w:rsid w:val="001A7E1F"/>
    <w:rsid w:val="001B0500"/>
    <w:rsid w:val="001B0543"/>
    <w:rsid w:val="001B056F"/>
    <w:rsid w:val="001B0D97"/>
    <w:rsid w:val="001B0DB6"/>
    <w:rsid w:val="001B0ED9"/>
    <w:rsid w:val="001B1247"/>
    <w:rsid w:val="001B14DD"/>
    <w:rsid w:val="001B155C"/>
    <w:rsid w:val="001B1A6E"/>
    <w:rsid w:val="001B1C69"/>
    <w:rsid w:val="001B1F15"/>
    <w:rsid w:val="001B25A6"/>
    <w:rsid w:val="001B31D8"/>
    <w:rsid w:val="001B35CD"/>
    <w:rsid w:val="001B3CDA"/>
    <w:rsid w:val="001B4160"/>
    <w:rsid w:val="001B4622"/>
    <w:rsid w:val="001B46A5"/>
    <w:rsid w:val="001B50A1"/>
    <w:rsid w:val="001B50E6"/>
    <w:rsid w:val="001B56F6"/>
    <w:rsid w:val="001B5A5D"/>
    <w:rsid w:val="001B6584"/>
    <w:rsid w:val="001B6F57"/>
    <w:rsid w:val="001B71E8"/>
    <w:rsid w:val="001C00A2"/>
    <w:rsid w:val="001C01F7"/>
    <w:rsid w:val="001C0220"/>
    <w:rsid w:val="001C029F"/>
    <w:rsid w:val="001C04B6"/>
    <w:rsid w:val="001C08CF"/>
    <w:rsid w:val="001C0A21"/>
    <w:rsid w:val="001C0E2E"/>
    <w:rsid w:val="001C12DF"/>
    <w:rsid w:val="001C141E"/>
    <w:rsid w:val="001C172F"/>
    <w:rsid w:val="001C1C70"/>
    <w:rsid w:val="001C1CE5"/>
    <w:rsid w:val="001C2970"/>
    <w:rsid w:val="001C32F2"/>
    <w:rsid w:val="001C3310"/>
    <w:rsid w:val="001C3572"/>
    <w:rsid w:val="001C37A4"/>
    <w:rsid w:val="001C3B9C"/>
    <w:rsid w:val="001C3D2A"/>
    <w:rsid w:val="001C3DDE"/>
    <w:rsid w:val="001C3E02"/>
    <w:rsid w:val="001C412B"/>
    <w:rsid w:val="001C4212"/>
    <w:rsid w:val="001C4A35"/>
    <w:rsid w:val="001C4F0C"/>
    <w:rsid w:val="001C51CB"/>
    <w:rsid w:val="001C53B4"/>
    <w:rsid w:val="001C57BA"/>
    <w:rsid w:val="001C5861"/>
    <w:rsid w:val="001C6384"/>
    <w:rsid w:val="001C64B7"/>
    <w:rsid w:val="001C6846"/>
    <w:rsid w:val="001C6D21"/>
    <w:rsid w:val="001C6D4E"/>
    <w:rsid w:val="001C6D7B"/>
    <w:rsid w:val="001C710B"/>
    <w:rsid w:val="001C738A"/>
    <w:rsid w:val="001C7F86"/>
    <w:rsid w:val="001D0512"/>
    <w:rsid w:val="001D06FD"/>
    <w:rsid w:val="001D0722"/>
    <w:rsid w:val="001D0B80"/>
    <w:rsid w:val="001D0E5A"/>
    <w:rsid w:val="001D0EF4"/>
    <w:rsid w:val="001D1644"/>
    <w:rsid w:val="001D17B6"/>
    <w:rsid w:val="001D1DD7"/>
    <w:rsid w:val="001D1ED0"/>
    <w:rsid w:val="001D218C"/>
    <w:rsid w:val="001D2678"/>
    <w:rsid w:val="001D338F"/>
    <w:rsid w:val="001D3430"/>
    <w:rsid w:val="001D3541"/>
    <w:rsid w:val="001D3672"/>
    <w:rsid w:val="001D3A26"/>
    <w:rsid w:val="001D3C09"/>
    <w:rsid w:val="001D3DB6"/>
    <w:rsid w:val="001D3EFB"/>
    <w:rsid w:val="001D4271"/>
    <w:rsid w:val="001D42C5"/>
    <w:rsid w:val="001D463E"/>
    <w:rsid w:val="001D4D4B"/>
    <w:rsid w:val="001D50BB"/>
    <w:rsid w:val="001D51BA"/>
    <w:rsid w:val="001D52C1"/>
    <w:rsid w:val="001D53E7"/>
    <w:rsid w:val="001D55C9"/>
    <w:rsid w:val="001D5A92"/>
    <w:rsid w:val="001D5CDF"/>
    <w:rsid w:val="001D5DCE"/>
    <w:rsid w:val="001D5E58"/>
    <w:rsid w:val="001D6342"/>
    <w:rsid w:val="001D64D6"/>
    <w:rsid w:val="001D67D5"/>
    <w:rsid w:val="001D6A99"/>
    <w:rsid w:val="001D6D2D"/>
    <w:rsid w:val="001D6D53"/>
    <w:rsid w:val="001D6E32"/>
    <w:rsid w:val="001D7235"/>
    <w:rsid w:val="001D73A3"/>
    <w:rsid w:val="001D7629"/>
    <w:rsid w:val="001D7CA3"/>
    <w:rsid w:val="001D7EB4"/>
    <w:rsid w:val="001E006A"/>
    <w:rsid w:val="001E0387"/>
    <w:rsid w:val="001E0F00"/>
    <w:rsid w:val="001E16B5"/>
    <w:rsid w:val="001E1830"/>
    <w:rsid w:val="001E1D52"/>
    <w:rsid w:val="001E1E99"/>
    <w:rsid w:val="001E20C9"/>
    <w:rsid w:val="001E230E"/>
    <w:rsid w:val="001E2520"/>
    <w:rsid w:val="001E2563"/>
    <w:rsid w:val="001E2621"/>
    <w:rsid w:val="001E27B2"/>
    <w:rsid w:val="001E3194"/>
    <w:rsid w:val="001E35F5"/>
    <w:rsid w:val="001E370E"/>
    <w:rsid w:val="001E3A5E"/>
    <w:rsid w:val="001E44D6"/>
    <w:rsid w:val="001E47B0"/>
    <w:rsid w:val="001E4900"/>
    <w:rsid w:val="001E4909"/>
    <w:rsid w:val="001E4DE1"/>
    <w:rsid w:val="001E4EB2"/>
    <w:rsid w:val="001E4EF5"/>
    <w:rsid w:val="001E52C8"/>
    <w:rsid w:val="001E58E2"/>
    <w:rsid w:val="001E590F"/>
    <w:rsid w:val="001E5AA9"/>
    <w:rsid w:val="001E5D9E"/>
    <w:rsid w:val="001E6063"/>
    <w:rsid w:val="001E6288"/>
    <w:rsid w:val="001E6B3E"/>
    <w:rsid w:val="001E6DBA"/>
    <w:rsid w:val="001E6EFF"/>
    <w:rsid w:val="001E7052"/>
    <w:rsid w:val="001E7199"/>
    <w:rsid w:val="001E7ACE"/>
    <w:rsid w:val="001E7AED"/>
    <w:rsid w:val="001E7CC9"/>
    <w:rsid w:val="001E7D32"/>
    <w:rsid w:val="001E7FD0"/>
    <w:rsid w:val="001F02F6"/>
    <w:rsid w:val="001F047B"/>
    <w:rsid w:val="001F0858"/>
    <w:rsid w:val="001F0EE6"/>
    <w:rsid w:val="001F19A5"/>
    <w:rsid w:val="001F1B42"/>
    <w:rsid w:val="001F1FCA"/>
    <w:rsid w:val="001F2141"/>
    <w:rsid w:val="001F222C"/>
    <w:rsid w:val="001F2C94"/>
    <w:rsid w:val="001F324B"/>
    <w:rsid w:val="001F32E8"/>
    <w:rsid w:val="001F341B"/>
    <w:rsid w:val="001F3916"/>
    <w:rsid w:val="001F4187"/>
    <w:rsid w:val="001F4220"/>
    <w:rsid w:val="001F42A9"/>
    <w:rsid w:val="001F4DB8"/>
    <w:rsid w:val="001F5026"/>
    <w:rsid w:val="001F512B"/>
    <w:rsid w:val="001F5196"/>
    <w:rsid w:val="001F5272"/>
    <w:rsid w:val="001F52A9"/>
    <w:rsid w:val="001F52D8"/>
    <w:rsid w:val="001F52E8"/>
    <w:rsid w:val="001F54C5"/>
    <w:rsid w:val="001F5A9C"/>
    <w:rsid w:val="001F6188"/>
    <w:rsid w:val="001F61F3"/>
    <w:rsid w:val="001F6411"/>
    <w:rsid w:val="001F662C"/>
    <w:rsid w:val="001F66B5"/>
    <w:rsid w:val="001F6834"/>
    <w:rsid w:val="001F69AE"/>
    <w:rsid w:val="001F6ACD"/>
    <w:rsid w:val="001F7074"/>
    <w:rsid w:val="001F7978"/>
    <w:rsid w:val="001F7B00"/>
    <w:rsid w:val="001F7C10"/>
    <w:rsid w:val="001F7C1F"/>
    <w:rsid w:val="001F7CEC"/>
    <w:rsid w:val="00200069"/>
    <w:rsid w:val="00200308"/>
    <w:rsid w:val="002003BA"/>
    <w:rsid w:val="00200490"/>
    <w:rsid w:val="00200509"/>
    <w:rsid w:val="00200513"/>
    <w:rsid w:val="00200877"/>
    <w:rsid w:val="0020093B"/>
    <w:rsid w:val="00200B6C"/>
    <w:rsid w:val="00200BD4"/>
    <w:rsid w:val="00200FC1"/>
    <w:rsid w:val="00201343"/>
    <w:rsid w:val="0020137F"/>
    <w:rsid w:val="002013EB"/>
    <w:rsid w:val="00201E0E"/>
    <w:rsid w:val="00201F3A"/>
    <w:rsid w:val="0020233D"/>
    <w:rsid w:val="002024A2"/>
    <w:rsid w:val="00202791"/>
    <w:rsid w:val="0020284C"/>
    <w:rsid w:val="00202CEA"/>
    <w:rsid w:val="00202D10"/>
    <w:rsid w:val="002030CA"/>
    <w:rsid w:val="00203517"/>
    <w:rsid w:val="0020353C"/>
    <w:rsid w:val="0020390A"/>
    <w:rsid w:val="00203A78"/>
    <w:rsid w:val="00203F96"/>
    <w:rsid w:val="00204117"/>
    <w:rsid w:val="0020424C"/>
    <w:rsid w:val="00204BE5"/>
    <w:rsid w:val="00204EB1"/>
    <w:rsid w:val="00204EF7"/>
    <w:rsid w:val="00205196"/>
    <w:rsid w:val="002054B7"/>
    <w:rsid w:val="002054FF"/>
    <w:rsid w:val="002061E1"/>
    <w:rsid w:val="00206792"/>
    <w:rsid w:val="002069B2"/>
    <w:rsid w:val="00206B6C"/>
    <w:rsid w:val="00206D51"/>
    <w:rsid w:val="00207230"/>
    <w:rsid w:val="00207432"/>
    <w:rsid w:val="00207D6C"/>
    <w:rsid w:val="00207FA3"/>
    <w:rsid w:val="00210158"/>
    <w:rsid w:val="00210367"/>
    <w:rsid w:val="002103C9"/>
    <w:rsid w:val="00211498"/>
    <w:rsid w:val="00211F5E"/>
    <w:rsid w:val="00212079"/>
    <w:rsid w:val="00212321"/>
    <w:rsid w:val="00212A9D"/>
    <w:rsid w:val="00213334"/>
    <w:rsid w:val="00213433"/>
    <w:rsid w:val="002134EB"/>
    <w:rsid w:val="002136C5"/>
    <w:rsid w:val="0021375F"/>
    <w:rsid w:val="00213F1C"/>
    <w:rsid w:val="00213F97"/>
    <w:rsid w:val="0021413D"/>
    <w:rsid w:val="0021429B"/>
    <w:rsid w:val="00214506"/>
    <w:rsid w:val="002145A3"/>
    <w:rsid w:val="00214888"/>
    <w:rsid w:val="00214913"/>
    <w:rsid w:val="00214A13"/>
    <w:rsid w:val="00214DA8"/>
    <w:rsid w:val="00214E13"/>
    <w:rsid w:val="00215423"/>
    <w:rsid w:val="0021578C"/>
    <w:rsid w:val="002158FA"/>
    <w:rsid w:val="00215B52"/>
    <w:rsid w:val="00216006"/>
    <w:rsid w:val="0021613A"/>
    <w:rsid w:val="002161A5"/>
    <w:rsid w:val="002161A7"/>
    <w:rsid w:val="002162D4"/>
    <w:rsid w:val="00217B24"/>
    <w:rsid w:val="00217CC0"/>
    <w:rsid w:val="00217E25"/>
    <w:rsid w:val="002200A9"/>
    <w:rsid w:val="0022011A"/>
    <w:rsid w:val="00220600"/>
    <w:rsid w:val="002206F1"/>
    <w:rsid w:val="0022079D"/>
    <w:rsid w:val="002207B7"/>
    <w:rsid w:val="0022130C"/>
    <w:rsid w:val="0022170F"/>
    <w:rsid w:val="002218BB"/>
    <w:rsid w:val="00221918"/>
    <w:rsid w:val="00222056"/>
    <w:rsid w:val="0022227A"/>
    <w:rsid w:val="00222341"/>
    <w:rsid w:val="002224DB"/>
    <w:rsid w:val="002226F9"/>
    <w:rsid w:val="00222938"/>
    <w:rsid w:val="00222B22"/>
    <w:rsid w:val="0022341C"/>
    <w:rsid w:val="0022350B"/>
    <w:rsid w:val="00223860"/>
    <w:rsid w:val="00223FCB"/>
    <w:rsid w:val="002240F6"/>
    <w:rsid w:val="002242E4"/>
    <w:rsid w:val="00224516"/>
    <w:rsid w:val="0022498F"/>
    <w:rsid w:val="00224BB4"/>
    <w:rsid w:val="00224ECD"/>
    <w:rsid w:val="00224FDC"/>
    <w:rsid w:val="0022522E"/>
    <w:rsid w:val="002252C3"/>
    <w:rsid w:val="002253DE"/>
    <w:rsid w:val="00225565"/>
    <w:rsid w:val="0022570E"/>
    <w:rsid w:val="00225C54"/>
    <w:rsid w:val="0022612E"/>
    <w:rsid w:val="00226852"/>
    <w:rsid w:val="00226A2B"/>
    <w:rsid w:val="0022718F"/>
    <w:rsid w:val="00230355"/>
    <w:rsid w:val="00230765"/>
    <w:rsid w:val="00230866"/>
    <w:rsid w:val="002309FA"/>
    <w:rsid w:val="00230A38"/>
    <w:rsid w:val="00230B49"/>
    <w:rsid w:val="00230D18"/>
    <w:rsid w:val="0023104E"/>
    <w:rsid w:val="00231099"/>
    <w:rsid w:val="00231396"/>
    <w:rsid w:val="002315DF"/>
    <w:rsid w:val="002319E4"/>
    <w:rsid w:val="00231BAD"/>
    <w:rsid w:val="00232022"/>
    <w:rsid w:val="002325CA"/>
    <w:rsid w:val="002326F4"/>
    <w:rsid w:val="00232EB8"/>
    <w:rsid w:val="00233142"/>
    <w:rsid w:val="00233F90"/>
    <w:rsid w:val="002346B8"/>
    <w:rsid w:val="00234718"/>
    <w:rsid w:val="0023475A"/>
    <w:rsid w:val="002349EB"/>
    <w:rsid w:val="00234CDC"/>
    <w:rsid w:val="00235239"/>
    <w:rsid w:val="00235628"/>
    <w:rsid w:val="00235632"/>
    <w:rsid w:val="00235872"/>
    <w:rsid w:val="00235BF9"/>
    <w:rsid w:val="00235DAD"/>
    <w:rsid w:val="00235E2D"/>
    <w:rsid w:val="00235E48"/>
    <w:rsid w:val="00235E74"/>
    <w:rsid w:val="0023630E"/>
    <w:rsid w:val="002363DA"/>
    <w:rsid w:val="00236873"/>
    <w:rsid w:val="002368F6"/>
    <w:rsid w:val="002371EF"/>
    <w:rsid w:val="002375D4"/>
    <w:rsid w:val="00237C14"/>
    <w:rsid w:val="00240036"/>
    <w:rsid w:val="002404FA"/>
    <w:rsid w:val="002405C2"/>
    <w:rsid w:val="00240974"/>
    <w:rsid w:val="002409B3"/>
    <w:rsid w:val="00240D3E"/>
    <w:rsid w:val="00240F06"/>
    <w:rsid w:val="00240F28"/>
    <w:rsid w:val="002410EE"/>
    <w:rsid w:val="00241134"/>
    <w:rsid w:val="00241158"/>
    <w:rsid w:val="00241559"/>
    <w:rsid w:val="00241743"/>
    <w:rsid w:val="002418C5"/>
    <w:rsid w:val="0024254E"/>
    <w:rsid w:val="00242AC4"/>
    <w:rsid w:val="00242B33"/>
    <w:rsid w:val="00242D7E"/>
    <w:rsid w:val="002431AA"/>
    <w:rsid w:val="002435B3"/>
    <w:rsid w:val="002438A3"/>
    <w:rsid w:val="00243F70"/>
    <w:rsid w:val="0024415B"/>
    <w:rsid w:val="00244331"/>
    <w:rsid w:val="00244345"/>
    <w:rsid w:val="00244703"/>
    <w:rsid w:val="002447D6"/>
    <w:rsid w:val="002457F4"/>
    <w:rsid w:val="002458B8"/>
    <w:rsid w:val="002458EB"/>
    <w:rsid w:val="002459B3"/>
    <w:rsid w:val="00245B88"/>
    <w:rsid w:val="00245E69"/>
    <w:rsid w:val="0024633C"/>
    <w:rsid w:val="00246CDD"/>
    <w:rsid w:val="002500C8"/>
    <w:rsid w:val="002502ED"/>
    <w:rsid w:val="00250455"/>
    <w:rsid w:val="002506BF"/>
    <w:rsid w:val="002508BD"/>
    <w:rsid w:val="00250C22"/>
    <w:rsid w:val="00250C43"/>
    <w:rsid w:val="00250D73"/>
    <w:rsid w:val="00250D81"/>
    <w:rsid w:val="00251370"/>
    <w:rsid w:val="0025179E"/>
    <w:rsid w:val="00251856"/>
    <w:rsid w:val="0025194A"/>
    <w:rsid w:val="00251C3D"/>
    <w:rsid w:val="00251CDC"/>
    <w:rsid w:val="00251E8B"/>
    <w:rsid w:val="00251F69"/>
    <w:rsid w:val="00251FFD"/>
    <w:rsid w:val="0025254C"/>
    <w:rsid w:val="0025266F"/>
    <w:rsid w:val="0025304D"/>
    <w:rsid w:val="00253077"/>
    <w:rsid w:val="0025340B"/>
    <w:rsid w:val="00253853"/>
    <w:rsid w:val="00253B7B"/>
    <w:rsid w:val="00253E23"/>
    <w:rsid w:val="0025433B"/>
    <w:rsid w:val="00254B08"/>
    <w:rsid w:val="00254BF6"/>
    <w:rsid w:val="0025583B"/>
    <w:rsid w:val="00255D12"/>
    <w:rsid w:val="00255E64"/>
    <w:rsid w:val="002561B8"/>
    <w:rsid w:val="002567C0"/>
    <w:rsid w:val="00256BDB"/>
    <w:rsid w:val="00256DF5"/>
    <w:rsid w:val="00256F9F"/>
    <w:rsid w:val="0025704A"/>
    <w:rsid w:val="0025730F"/>
    <w:rsid w:val="00257543"/>
    <w:rsid w:val="002576B4"/>
    <w:rsid w:val="00257795"/>
    <w:rsid w:val="002577DD"/>
    <w:rsid w:val="002579B9"/>
    <w:rsid w:val="00257EFB"/>
    <w:rsid w:val="0026003B"/>
    <w:rsid w:val="0026005A"/>
    <w:rsid w:val="00260800"/>
    <w:rsid w:val="00260EAF"/>
    <w:rsid w:val="0026155D"/>
    <w:rsid w:val="002617E7"/>
    <w:rsid w:val="00261AC8"/>
    <w:rsid w:val="00261D33"/>
    <w:rsid w:val="00261EFC"/>
    <w:rsid w:val="00261F1A"/>
    <w:rsid w:val="00263D25"/>
    <w:rsid w:val="00264228"/>
    <w:rsid w:val="00264287"/>
    <w:rsid w:val="00264334"/>
    <w:rsid w:val="002646C3"/>
    <w:rsid w:val="0026473E"/>
    <w:rsid w:val="0026536D"/>
    <w:rsid w:val="00265421"/>
    <w:rsid w:val="00265645"/>
    <w:rsid w:val="0026580C"/>
    <w:rsid w:val="0026592E"/>
    <w:rsid w:val="00265BD6"/>
    <w:rsid w:val="00266214"/>
    <w:rsid w:val="00266B70"/>
    <w:rsid w:val="002672CB"/>
    <w:rsid w:val="0026739E"/>
    <w:rsid w:val="0026775A"/>
    <w:rsid w:val="00267765"/>
    <w:rsid w:val="00267C08"/>
    <w:rsid w:val="00267C76"/>
    <w:rsid w:val="00267C83"/>
    <w:rsid w:val="00267FC7"/>
    <w:rsid w:val="002709DA"/>
    <w:rsid w:val="00270EEB"/>
    <w:rsid w:val="00270F1B"/>
    <w:rsid w:val="00271181"/>
    <w:rsid w:val="0027144F"/>
    <w:rsid w:val="00271813"/>
    <w:rsid w:val="0027188C"/>
    <w:rsid w:val="002718D1"/>
    <w:rsid w:val="002719F8"/>
    <w:rsid w:val="00271D98"/>
    <w:rsid w:val="00271E11"/>
    <w:rsid w:val="00271F3A"/>
    <w:rsid w:val="00271F9C"/>
    <w:rsid w:val="00272107"/>
    <w:rsid w:val="0027265B"/>
    <w:rsid w:val="002726AA"/>
    <w:rsid w:val="00272AA2"/>
    <w:rsid w:val="00272C53"/>
    <w:rsid w:val="00272EF4"/>
    <w:rsid w:val="00272F67"/>
    <w:rsid w:val="00272FC9"/>
    <w:rsid w:val="002730AB"/>
    <w:rsid w:val="00273278"/>
    <w:rsid w:val="00273584"/>
    <w:rsid w:val="0027358E"/>
    <w:rsid w:val="002737F4"/>
    <w:rsid w:val="0027396C"/>
    <w:rsid w:val="00273B79"/>
    <w:rsid w:val="00274573"/>
    <w:rsid w:val="00275051"/>
    <w:rsid w:val="00275186"/>
    <w:rsid w:val="002752A3"/>
    <w:rsid w:val="002757A2"/>
    <w:rsid w:val="0027582D"/>
    <w:rsid w:val="002759AE"/>
    <w:rsid w:val="002760FF"/>
    <w:rsid w:val="002761B8"/>
    <w:rsid w:val="00276539"/>
    <w:rsid w:val="0027670B"/>
    <w:rsid w:val="00276E7E"/>
    <w:rsid w:val="002770EB"/>
    <w:rsid w:val="00277109"/>
    <w:rsid w:val="002774B4"/>
    <w:rsid w:val="00277D01"/>
    <w:rsid w:val="00277D21"/>
    <w:rsid w:val="00277D47"/>
    <w:rsid w:val="002800D6"/>
    <w:rsid w:val="002802F9"/>
    <w:rsid w:val="00280395"/>
    <w:rsid w:val="002805F5"/>
    <w:rsid w:val="0028063B"/>
    <w:rsid w:val="00280751"/>
    <w:rsid w:val="0028093D"/>
    <w:rsid w:val="00280C79"/>
    <w:rsid w:val="00280CAD"/>
    <w:rsid w:val="00280D0F"/>
    <w:rsid w:val="00280EA9"/>
    <w:rsid w:val="00280EE7"/>
    <w:rsid w:val="002813E1"/>
    <w:rsid w:val="0028140D"/>
    <w:rsid w:val="0028162A"/>
    <w:rsid w:val="002819E7"/>
    <w:rsid w:val="0028225F"/>
    <w:rsid w:val="00282354"/>
    <w:rsid w:val="0028274E"/>
    <w:rsid w:val="0028280A"/>
    <w:rsid w:val="00282DB2"/>
    <w:rsid w:val="00282E1D"/>
    <w:rsid w:val="0028320F"/>
    <w:rsid w:val="0028326F"/>
    <w:rsid w:val="002832DC"/>
    <w:rsid w:val="00283A03"/>
    <w:rsid w:val="00283A28"/>
    <w:rsid w:val="00283ADA"/>
    <w:rsid w:val="00283E81"/>
    <w:rsid w:val="002841FF"/>
    <w:rsid w:val="0028445F"/>
    <w:rsid w:val="00284527"/>
    <w:rsid w:val="00284993"/>
    <w:rsid w:val="00284C95"/>
    <w:rsid w:val="00284D0A"/>
    <w:rsid w:val="00284F22"/>
    <w:rsid w:val="0028508A"/>
    <w:rsid w:val="0028533F"/>
    <w:rsid w:val="00285D8C"/>
    <w:rsid w:val="0028680F"/>
    <w:rsid w:val="002869C9"/>
    <w:rsid w:val="00286A7A"/>
    <w:rsid w:val="00286ACD"/>
    <w:rsid w:val="002875C1"/>
    <w:rsid w:val="0028768D"/>
    <w:rsid w:val="00287838"/>
    <w:rsid w:val="00287B54"/>
    <w:rsid w:val="00287C38"/>
    <w:rsid w:val="00287CC4"/>
    <w:rsid w:val="002900B9"/>
    <w:rsid w:val="0029010E"/>
    <w:rsid w:val="002901D8"/>
    <w:rsid w:val="002902A1"/>
    <w:rsid w:val="0029030A"/>
    <w:rsid w:val="00290562"/>
    <w:rsid w:val="00290622"/>
    <w:rsid w:val="002907B5"/>
    <w:rsid w:val="0029093E"/>
    <w:rsid w:val="00290DC8"/>
    <w:rsid w:val="00291269"/>
    <w:rsid w:val="002912A4"/>
    <w:rsid w:val="00291744"/>
    <w:rsid w:val="00291831"/>
    <w:rsid w:val="00291870"/>
    <w:rsid w:val="0029194D"/>
    <w:rsid w:val="00291DBB"/>
    <w:rsid w:val="0029216E"/>
    <w:rsid w:val="002923FB"/>
    <w:rsid w:val="00292429"/>
    <w:rsid w:val="00292A56"/>
    <w:rsid w:val="00292B2F"/>
    <w:rsid w:val="00292EB7"/>
    <w:rsid w:val="00292F3F"/>
    <w:rsid w:val="00293126"/>
    <w:rsid w:val="002931C1"/>
    <w:rsid w:val="00293B57"/>
    <w:rsid w:val="00293D88"/>
    <w:rsid w:val="00293F0E"/>
    <w:rsid w:val="002945A1"/>
    <w:rsid w:val="002948C5"/>
    <w:rsid w:val="00294A64"/>
    <w:rsid w:val="00294B2A"/>
    <w:rsid w:val="00294BA0"/>
    <w:rsid w:val="00295017"/>
    <w:rsid w:val="00295369"/>
    <w:rsid w:val="002958F4"/>
    <w:rsid w:val="002961C5"/>
    <w:rsid w:val="00296227"/>
    <w:rsid w:val="00296639"/>
    <w:rsid w:val="00296761"/>
    <w:rsid w:val="002967EF"/>
    <w:rsid w:val="00296DFE"/>
    <w:rsid w:val="00296F44"/>
    <w:rsid w:val="002972FD"/>
    <w:rsid w:val="00297649"/>
    <w:rsid w:val="0029777D"/>
    <w:rsid w:val="00297DA3"/>
    <w:rsid w:val="00297F9F"/>
    <w:rsid w:val="002A03D9"/>
    <w:rsid w:val="002A055E"/>
    <w:rsid w:val="002A05FB"/>
    <w:rsid w:val="002A0847"/>
    <w:rsid w:val="002A0C21"/>
    <w:rsid w:val="002A0D18"/>
    <w:rsid w:val="002A0D9D"/>
    <w:rsid w:val="002A1977"/>
    <w:rsid w:val="002A1D24"/>
    <w:rsid w:val="002A1D4E"/>
    <w:rsid w:val="002A2148"/>
    <w:rsid w:val="002A2181"/>
    <w:rsid w:val="002A2869"/>
    <w:rsid w:val="002A2CCC"/>
    <w:rsid w:val="002A2D1F"/>
    <w:rsid w:val="002A2D2E"/>
    <w:rsid w:val="002A2E0A"/>
    <w:rsid w:val="002A2FF3"/>
    <w:rsid w:val="002A338D"/>
    <w:rsid w:val="002A3A14"/>
    <w:rsid w:val="002A4177"/>
    <w:rsid w:val="002A45B9"/>
    <w:rsid w:val="002A46F3"/>
    <w:rsid w:val="002A4809"/>
    <w:rsid w:val="002A4873"/>
    <w:rsid w:val="002A48BA"/>
    <w:rsid w:val="002A5044"/>
    <w:rsid w:val="002A51F9"/>
    <w:rsid w:val="002A5349"/>
    <w:rsid w:val="002A566F"/>
    <w:rsid w:val="002A58E1"/>
    <w:rsid w:val="002A5A7C"/>
    <w:rsid w:val="002A6118"/>
    <w:rsid w:val="002A61C9"/>
    <w:rsid w:val="002A69AD"/>
    <w:rsid w:val="002A69BA"/>
    <w:rsid w:val="002A7028"/>
    <w:rsid w:val="002A7152"/>
    <w:rsid w:val="002A71F9"/>
    <w:rsid w:val="002A75A2"/>
    <w:rsid w:val="002A76CA"/>
    <w:rsid w:val="002A7768"/>
    <w:rsid w:val="002A7BA9"/>
    <w:rsid w:val="002A7DDF"/>
    <w:rsid w:val="002B009C"/>
    <w:rsid w:val="002B0179"/>
    <w:rsid w:val="002B0287"/>
    <w:rsid w:val="002B058F"/>
    <w:rsid w:val="002B0730"/>
    <w:rsid w:val="002B077F"/>
    <w:rsid w:val="002B104E"/>
    <w:rsid w:val="002B12E8"/>
    <w:rsid w:val="002B13DB"/>
    <w:rsid w:val="002B1451"/>
    <w:rsid w:val="002B1A62"/>
    <w:rsid w:val="002B1DBD"/>
    <w:rsid w:val="002B2169"/>
    <w:rsid w:val="002B24D6"/>
    <w:rsid w:val="002B26AE"/>
    <w:rsid w:val="002B2978"/>
    <w:rsid w:val="002B29F9"/>
    <w:rsid w:val="002B2A97"/>
    <w:rsid w:val="002B2AA4"/>
    <w:rsid w:val="002B2FA4"/>
    <w:rsid w:val="002B372D"/>
    <w:rsid w:val="002B37FC"/>
    <w:rsid w:val="002B3ACA"/>
    <w:rsid w:val="002B3B3C"/>
    <w:rsid w:val="002B3E30"/>
    <w:rsid w:val="002B48D1"/>
    <w:rsid w:val="002B4B6D"/>
    <w:rsid w:val="002B55E4"/>
    <w:rsid w:val="002B571E"/>
    <w:rsid w:val="002B5758"/>
    <w:rsid w:val="002B58CF"/>
    <w:rsid w:val="002B5D9B"/>
    <w:rsid w:val="002B5E33"/>
    <w:rsid w:val="002B63FD"/>
    <w:rsid w:val="002B6930"/>
    <w:rsid w:val="002B697D"/>
    <w:rsid w:val="002B6B8E"/>
    <w:rsid w:val="002B6D88"/>
    <w:rsid w:val="002B7722"/>
    <w:rsid w:val="002B7A34"/>
    <w:rsid w:val="002C0088"/>
    <w:rsid w:val="002C038A"/>
    <w:rsid w:val="002C038F"/>
    <w:rsid w:val="002C0607"/>
    <w:rsid w:val="002C10AD"/>
    <w:rsid w:val="002C132F"/>
    <w:rsid w:val="002C1443"/>
    <w:rsid w:val="002C1D86"/>
    <w:rsid w:val="002C2500"/>
    <w:rsid w:val="002C25ED"/>
    <w:rsid w:val="002C2A94"/>
    <w:rsid w:val="002C2C44"/>
    <w:rsid w:val="002C3049"/>
    <w:rsid w:val="002C3063"/>
    <w:rsid w:val="002C32DF"/>
    <w:rsid w:val="002C3358"/>
    <w:rsid w:val="002C3A4D"/>
    <w:rsid w:val="002C3B26"/>
    <w:rsid w:val="002C41E6"/>
    <w:rsid w:val="002C42EF"/>
    <w:rsid w:val="002C4447"/>
    <w:rsid w:val="002C4514"/>
    <w:rsid w:val="002C4725"/>
    <w:rsid w:val="002C493A"/>
    <w:rsid w:val="002C49C7"/>
    <w:rsid w:val="002C4AD8"/>
    <w:rsid w:val="002C4E3B"/>
    <w:rsid w:val="002C4FFF"/>
    <w:rsid w:val="002C53D7"/>
    <w:rsid w:val="002C566C"/>
    <w:rsid w:val="002C5696"/>
    <w:rsid w:val="002C5CD9"/>
    <w:rsid w:val="002C5D69"/>
    <w:rsid w:val="002C5E4F"/>
    <w:rsid w:val="002C5FE7"/>
    <w:rsid w:val="002C679E"/>
    <w:rsid w:val="002C6889"/>
    <w:rsid w:val="002C694D"/>
    <w:rsid w:val="002C72D3"/>
    <w:rsid w:val="002C738E"/>
    <w:rsid w:val="002C73A0"/>
    <w:rsid w:val="002C73BD"/>
    <w:rsid w:val="002C757A"/>
    <w:rsid w:val="002C761D"/>
    <w:rsid w:val="002C76D8"/>
    <w:rsid w:val="002C771F"/>
    <w:rsid w:val="002C796D"/>
    <w:rsid w:val="002C7AD0"/>
    <w:rsid w:val="002C7B27"/>
    <w:rsid w:val="002D003F"/>
    <w:rsid w:val="002D02D4"/>
    <w:rsid w:val="002D035E"/>
    <w:rsid w:val="002D03CF"/>
    <w:rsid w:val="002D071A"/>
    <w:rsid w:val="002D0C45"/>
    <w:rsid w:val="002D0C76"/>
    <w:rsid w:val="002D0FE4"/>
    <w:rsid w:val="002D10D4"/>
    <w:rsid w:val="002D1248"/>
    <w:rsid w:val="002D1495"/>
    <w:rsid w:val="002D16DF"/>
    <w:rsid w:val="002D171E"/>
    <w:rsid w:val="002D1B1D"/>
    <w:rsid w:val="002D1E20"/>
    <w:rsid w:val="002D1E8F"/>
    <w:rsid w:val="002D206B"/>
    <w:rsid w:val="002D2782"/>
    <w:rsid w:val="002D32D1"/>
    <w:rsid w:val="002D34B2"/>
    <w:rsid w:val="002D3560"/>
    <w:rsid w:val="002D40CF"/>
    <w:rsid w:val="002D4772"/>
    <w:rsid w:val="002D48B0"/>
    <w:rsid w:val="002D48DE"/>
    <w:rsid w:val="002D4A9F"/>
    <w:rsid w:val="002D4BD4"/>
    <w:rsid w:val="002D54E7"/>
    <w:rsid w:val="002D572E"/>
    <w:rsid w:val="002D582E"/>
    <w:rsid w:val="002D5989"/>
    <w:rsid w:val="002D5A6C"/>
    <w:rsid w:val="002D5AC5"/>
    <w:rsid w:val="002D5B37"/>
    <w:rsid w:val="002D5C86"/>
    <w:rsid w:val="002D5D69"/>
    <w:rsid w:val="002D60BF"/>
    <w:rsid w:val="002D61FB"/>
    <w:rsid w:val="002D654D"/>
    <w:rsid w:val="002D65C7"/>
    <w:rsid w:val="002D665B"/>
    <w:rsid w:val="002D6AC7"/>
    <w:rsid w:val="002D7637"/>
    <w:rsid w:val="002D78DF"/>
    <w:rsid w:val="002D7BAF"/>
    <w:rsid w:val="002D7D65"/>
    <w:rsid w:val="002D7D9A"/>
    <w:rsid w:val="002E05AD"/>
    <w:rsid w:val="002E0969"/>
    <w:rsid w:val="002E0B64"/>
    <w:rsid w:val="002E17F2"/>
    <w:rsid w:val="002E18BD"/>
    <w:rsid w:val="002E1D2A"/>
    <w:rsid w:val="002E230A"/>
    <w:rsid w:val="002E24CC"/>
    <w:rsid w:val="002E266E"/>
    <w:rsid w:val="002E2695"/>
    <w:rsid w:val="002E2A81"/>
    <w:rsid w:val="002E2BDE"/>
    <w:rsid w:val="002E2DC9"/>
    <w:rsid w:val="002E2EC1"/>
    <w:rsid w:val="002E3610"/>
    <w:rsid w:val="002E3703"/>
    <w:rsid w:val="002E38A6"/>
    <w:rsid w:val="002E3E44"/>
    <w:rsid w:val="002E4183"/>
    <w:rsid w:val="002E4969"/>
    <w:rsid w:val="002E4BAE"/>
    <w:rsid w:val="002E5310"/>
    <w:rsid w:val="002E5715"/>
    <w:rsid w:val="002E5A0A"/>
    <w:rsid w:val="002E62B9"/>
    <w:rsid w:val="002E6BA9"/>
    <w:rsid w:val="002E6C49"/>
    <w:rsid w:val="002E6D37"/>
    <w:rsid w:val="002E6D94"/>
    <w:rsid w:val="002E6DB7"/>
    <w:rsid w:val="002E6E19"/>
    <w:rsid w:val="002E6E42"/>
    <w:rsid w:val="002E6ECE"/>
    <w:rsid w:val="002E6EDF"/>
    <w:rsid w:val="002E7526"/>
    <w:rsid w:val="002E757C"/>
    <w:rsid w:val="002E7CAE"/>
    <w:rsid w:val="002F025A"/>
    <w:rsid w:val="002F04DD"/>
    <w:rsid w:val="002F0E50"/>
    <w:rsid w:val="002F0F6E"/>
    <w:rsid w:val="002F10A0"/>
    <w:rsid w:val="002F1821"/>
    <w:rsid w:val="002F1BE0"/>
    <w:rsid w:val="002F1E20"/>
    <w:rsid w:val="002F2145"/>
    <w:rsid w:val="002F223C"/>
    <w:rsid w:val="002F269F"/>
    <w:rsid w:val="002F2771"/>
    <w:rsid w:val="002F2ABF"/>
    <w:rsid w:val="002F2D1D"/>
    <w:rsid w:val="002F2FA2"/>
    <w:rsid w:val="002F31AE"/>
    <w:rsid w:val="002F31F1"/>
    <w:rsid w:val="002F3449"/>
    <w:rsid w:val="002F37A9"/>
    <w:rsid w:val="002F3862"/>
    <w:rsid w:val="002F39D4"/>
    <w:rsid w:val="002F3B89"/>
    <w:rsid w:val="002F3E73"/>
    <w:rsid w:val="002F41F7"/>
    <w:rsid w:val="002F42EC"/>
    <w:rsid w:val="002F4536"/>
    <w:rsid w:val="002F4CE0"/>
    <w:rsid w:val="002F4D72"/>
    <w:rsid w:val="002F5162"/>
    <w:rsid w:val="002F5845"/>
    <w:rsid w:val="002F5B12"/>
    <w:rsid w:val="002F62B5"/>
    <w:rsid w:val="002F6363"/>
    <w:rsid w:val="002F6CCF"/>
    <w:rsid w:val="002F752E"/>
    <w:rsid w:val="002F7ABD"/>
    <w:rsid w:val="003003CF"/>
    <w:rsid w:val="00300CC9"/>
    <w:rsid w:val="00300CD9"/>
    <w:rsid w:val="00301CE6"/>
    <w:rsid w:val="0030256B"/>
    <w:rsid w:val="00302A8B"/>
    <w:rsid w:val="003030D8"/>
    <w:rsid w:val="003039E4"/>
    <w:rsid w:val="00303BDB"/>
    <w:rsid w:val="00303BE3"/>
    <w:rsid w:val="00303D36"/>
    <w:rsid w:val="00303E37"/>
    <w:rsid w:val="00303F1F"/>
    <w:rsid w:val="003049BA"/>
    <w:rsid w:val="00304D83"/>
    <w:rsid w:val="0030500B"/>
    <w:rsid w:val="00305017"/>
    <w:rsid w:val="0030501F"/>
    <w:rsid w:val="003051E3"/>
    <w:rsid w:val="003053D2"/>
    <w:rsid w:val="003054A9"/>
    <w:rsid w:val="003054D7"/>
    <w:rsid w:val="003059F1"/>
    <w:rsid w:val="00305C05"/>
    <w:rsid w:val="00305F9D"/>
    <w:rsid w:val="00306234"/>
    <w:rsid w:val="003062AF"/>
    <w:rsid w:val="00306602"/>
    <w:rsid w:val="0030674A"/>
    <w:rsid w:val="00306C73"/>
    <w:rsid w:val="00306E6F"/>
    <w:rsid w:val="00306EBD"/>
    <w:rsid w:val="003070C0"/>
    <w:rsid w:val="003072B8"/>
    <w:rsid w:val="00307AC6"/>
    <w:rsid w:val="00307BA1"/>
    <w:rsid w:val="00307D4C"/>
    <w:rsid w:val="00307FEE"/>
    <w:rsid w:val="0031023B"/>
    <w:rsid w:val="0031037F"/>
    <w:rsid w:val="003106D4"/>
    <w:rsid w:val="00310F74"/>
    <w:rsid w:val="00310FEB"/>
    <w:rsid w:val="00311262"/>
    <w:rsid w:val="00311702"/>
    <w:rsid w:val="0031181B"/>
    <w:rsid w:val="00311954"/>
    <w:rsid w:val="00311961"/>
    <w:rsid w:val="00311CBA"/>
    <w:rsid w:val="00311E82"/>
    <w:rsid w:val="003122DC"/>
    <w:rsid w:val="003124A8"/>
    <w:rsid w:val="00312735"/>
    <w:rsid w:val="003127D0"/>
    <w:rsid w:val="003128E2"/>
    <w:rsid w:val="00312C4B"/>
    <w:rsid w:val="00312E4E"/>
    <w:rsid w:val="00312F00"/>
    <w:rsid w:val="003132F6"/>
    <w:rsid w:val="003136B3"/>
    <w:rsid w:val="003136C9"/>
    <w:rsid w:val="00313710"/>
    <w:rsid w:val="00313A81"/>
    <w:rsid w:val="00313C60"/>
    <w:rsid w:val="00313F3A"/>
    <w:rsid w:val="00313FC0"/>
    <w:rsid w:val="00313FD6"/>
    <w:rsid w:val="00314059"/>
    <w:rsid w:val="00314239"/>
    <w:rsid w:val="003143BD"/>
    <w:rsid w:val="003145BA"/>
    <w:rsid w:val="00314F19"/>
    <w:rsid w:val="00315363"/>
    <w:rsid w:val="003154E3"/>
    <w:rsid w:val="00315787"/>
    <w:rsid w:val="0031594C"/>
    <w:rsid w:val="003159E2"/>
    <w:rsid w:val="00316065"/>
    <w:rsid w:val="00316B7C"/>
    <w:rsid w:val="00316C48"/>
    <w:rsid w:val="00317258"/>
    <w:rsid w:val="00317541"/>
    <w:rsid w:val="00317BE0"/>
    <w:rsid w:val="003201E9"/>
    <w:rsid w:val="003203ED"/>
    <w:rsid w:val="00320919"/>
    <w:rsid w:val="00320B54"/>
    <w:rsid w:val="003211DF"/>
    <w:rsid w:val="003214EA"/>
    <w:rsid w:val="0032190B"/>
    <w:rsid w:val="0032260F"/>
    <w:rsid w:val="00322763"/>
    <w:rsid w:val="003227C1"/>
    <w:rsid w:val="00322C9F"/>
    <w:rsid w:val="0032371D"/>
    <w:rsid w:val="003238A0"/>
    <w:rsid w:val="0032394D"/>
    <w:rsid w:val="00323C73"/>
    <w:rsid w:val="00323F38"/>
    <w:rsid w:val="00324199"/>
    <w:rsid w:val="003242C0"/>
    <w:rsid w:val="0032436E"/>
    <w:rsid w:val="00324419"/>
    <w:rsid w:val="00324A0B"/>
    <w:rsid w:val="00324D23"/>
    <w:rsid w:val="00324DA0"/>
    <w:rsid w:val="003251C2"/>
    <w:rsid w:val="00325237"/>
    <w:rsid w:val="00325601"/>
    <w:rsid w:val="0032588E"/>
    <w:rsid w:val="00325AEB"/>
    <w:rsid w:val="00326458"/>
    <w:rsid w:val="0032667E"/>
    <w:rsid w:val="00326949"/>
    <w:rsid w:val="00326C76"/>
    <w:rsid w:val="00326EAE"/>
    <w:rsid w:val="0032721D"/>
    <w:rsid w:val="00327336"/>
    <w:rsid w:val="00327815"/>
    <w:rsid w:val="00330559"/>
    <w:rsid w:val="00330B67"/>
    <w:rsid w:val="00330B9A"/>
    <w:rsid w:val="00330C96"/>
    <w:rsid w:val="00331060"/>
    <w:rsid w:val="00331751"/>
    <w:rsid w:val="00331C5B"/>
    <w:rsid w:val="00331C7D"/>
    <w:rsid w:val="00331CB1"/>
    <w:rsid w:val="00331E13"/>
    <w:rsid w:val="003321F6"/>
    <w:rsid w:val="003322CD"/>
    <w:rsid w:val="003322D9"/>
    <w:rsid w:val="003323D5"/>
    <w:rsid w:val="00332BF8"/>
    <w:rsid w:val="003330CA"/>
    <w:rsid w:val="0033317E"/>
    <w:rsid w:val="00333336"/>
    <w:rsid w:val="003338B5"/>
    <w:rsid w:val="00333923"/>
    <w:rsid w:val="00333BF6"/>
    <w:rsid w:val="003341F4"/>
    <w:rsid w:val="00334221"/>
    <w:rsid w:val="00334579"/>
    <w:rsid w:val="00334589"/>
    <w:rsid w:val="0033553A"/>
    <w:rsid w:val="0033561C"/>
    <w:rsid w:val="003356E7"/>
    <w:rsid w:val="00335858"/>
    <w:rsid w:val="0033595C"/>
    <w:rsid w:val="00335A60"/>
    <w:rsid w:val="003363B5"/>
    <w:rsid w:val="0033687D"/>
    <w:rsid w:val="00336911"/>
    <w:rsid w:val="00336B90"/>
    <w:rsid w:val="00336BDA"/>
    <w:rsid w:val="00337300"/>
    <w:rsid w:val="00337346"/>
    <w:rsid w:val="00337C53"/>
    <w:rsid w:val="0034031C"/>
    <w:rsid w:val="0034075F"/>
    <w:rsid w:val="0034079C"/>
    <w:rsid w:val="00340E20"/>
    <w:rsid w:val="0034166A"/>
    <w:rsid w:val="003416A0"/>
    <w:rsid w:val="00341A15"/>
    <w:rsid w:val="00341FCA"/>
    <w:rsid w:val="00342BD7"/>
    <w:rsid w:val="00342C47"/>
    <w:rsid w:val="00342CDF"/>
    <w:rsid w:val="00342E41"/>
    <w:rsid w:val="00342F4C"/>
    <w:rsid w:val="00343B91"/>
    <w:rsid w:val="00344044"/>
    <w:rsid w:val="00344294"/>
    <w:rsid w:val="00344301"/>
    <w:rsid w:val="00344973"/>
    <w:rsid w:val="003452AA"/>
    <w:rsid w:val="00345E11"/>
    <w:rsid w:val="00346086"/>
    <w:rsid w:val="003462D4"/>
    <w:rsid w:val="00346541"/>
    <w:rsid w:val="003466D3"/>
    <w:rsid w:val="0034694C"/>
    <w:rsid w:val="00346C64"/>
    <w:rsid w:val="00346DB5"/>
    <w:rsid w:val="003477B1"/>
    <w:rsid w:val="00347A51"/>
    <w:rsid w:val="0035014A"/>
    <w:rsid w:val="00350832"/>
    <w:rsid w:val="003509EC"/>
    <w:rsid w:val="003509F5"/>
    <w:rsid w:val="00350B59"/>
    <w:rsid w:val="00350F7E"/>
    <w:rsid w:val="00351A50"/>
    <w:rsid w:val="00351FB2"/>
    <w:rsid w:val="0035219F"/>
    <w:rsid w:val="003525DF"/>
    <w:rsid w:val="00352E81"/>
    <w:rsid w:val="0035302C"/>
    <w:rsid w:val="0035408F"/>
    <w:rsid w:val="003540D4"/>
    <w:rsid w:val="003541D7"/>
    <w:rsid w:val="003544D6"/>
    <w:rsid w:val="003554E4"/>
    <w:rsid w:val="00355819"/>
    <w:rsid w:val="003559A1"/>
    <w:rsid w:val="00355AD3"/>
    <w:rsid w:val="00355D38"/>
    <w:rsid w:val="00356063"/>
    <w:rsid w:val="0035606E"/>
    <w:rsid w:val="0035653C"/>
    <w:rsid w:val="003565A2"/>
    <w:rsid w:val="00356DAD"/>
    <w:rsid w:val="00356F82"/>
    <w:rsid w:val="00357104"/>
    <w:rsid w:val="0035725B"/>
    <w:rsid w:val="00357380"/>
    <w:rsid w:val="00357CA4"/>
    <w:rsid w:val="00360214"/>
    <w:rsid w:val="003602D9"/>
    <w:rsid w:val="003604CE"/>
    <w:rsid w:val="00360538"/>
    <w:rsid w:val="00360652"/>
    <w:rsid w:val="00360CF8"/>
    <w:rsid w:val="00360DC2"/>
    <w:rsid w:val="00360E41"/>
    <w:rsid w:val="003611F9"/>
    <w:rsid w:val="0036120D"/>
    <w:rsid w:val="0036146F"/>
    <w:rsid w:val="00361842"/>
    <w:rsid w:val="00361988"/>
    <w:rsid w:val="00361BED"/>
    <w:rsid w:val="003621BC"/>
    <w:rsid w:val="003622C2"/>
    <w:rsid w:val="00363113"/>
    <w:rsid w:val="0036329A"/>
    <w:rsid w:val="003633DF"/>
    <w:rsid w:val="003636AF"/>
    <w:rsid w:val="00363B2C"/>
    <w:rsid w:val="00363F6A"/>
    <w:rsid w:val="003643A8"/>
    <w:rsid w:val="0036466E"/>
    <w:rsid w:val="00364EA6"/>
    <w:rsid w:val="00364F25"/>
    <w:rsid w:val="00364F38"/>
    <w:rsid w:val="00365703"/>
    <w:rsid w:val="00365A21"/>
    <w:rsid w:val="00365A42"/>
    <w:rsid w:val="00365BEB"/>
    <w:rsid w:val="00366477"/>
    <w:rsid w:val="00366545"/>
    <w:rsid w:val="00366AB3"/>
    <w:rsid w:val="00366C19"/>
    <w:rsid w:val="00366CCF"/>
    <w:rsid w:val="00366E8D"/>
    <w:rsid w:val="003671AE"/>
    <w:rsid w:val="0036784B"/>
    <w:rsid w:val="0036787B"/>
    <w:rsid w:val="00367ABB"/>
    <w:rsid w:val="00367C63"/>
    <w:rsid w:val="00367E55"/>
    <w:rsid w:val="003703C8"/>
    <w:rsid w:val="003703FD"/>
    <w:rsid w:val="00370814"/>
    <w:rsid w:val="00370C3F"/>
    <w:rsid w:val="00370E47"/>
    <w:rsid w:val="00370EE5"/>
    <w:rsid w:val="0037194E"/>
    <w:rsid w:val="00371B67"/>
    <w:rsid w:val="00371DEB"/>
    <w:rsid w:val="00371E58"/>
    <w:rsid w:val="00372075"/>
    <w:rsid w:val="00372472"/>
    <w:rsid w:val="00372781"/>
    <w:rsid w:val="003727CD"/>
    <w:rsid w:val="00372A7A"/>
    <w:rsid w:val="00372CAC"/>
    <w:rsid w:val="003731EC"/>
    <w:rsid w:val="00373369"/>
    <w:rsid w:val="0037337B"/>
    <w:rsid w:val="0037370D"/>
    <w:rsid w:val="003737B5"/>
    <w:rsid w:val="00373AED"/>
    <w:rsid w:val="003741B3"/>
    <w:rsid w:val="003742AC"/>
    <w:rsid w:val="003742F0"/>
    <w:rsid w:val="00374318"/>
    <w:rsid w:val="00374681"/>
    <w:rsid w:val="00374682"/>
    <w:rsid w:val="00374A70"/>
    <w:rsid w:val="00374DBD"/>
    <w:rsid w:val="0037550A"/>
    <w:rsid w:val="003756F7"/>
    <w:rsid w:val="00375724"/>
    <w:rsid w:val="00375772"/>
    <w:rsid w:val="00375E9F"/>
    <w:rsid w:val="00376205"/>
    <w:rsid w:val="003762DC"/>
    <w:rsid w:val="00376769"/>
    <w:rsid w:val="00376A40"/>
    <w:rsid w:val="00376BB4"/>
    <w:rsid w:val="00377172"/>
    <w:rsid w:val="00377C6F"/>
    <w:rsid w:val="00377CE1"/>
    <w:rsid w:val="00380297"/>
    <w:rsid w:val="00380450"/>
    <w:rsid w:val="0038064B"/>
    <w:rsid w:val="00380653"/>
    <w:rsid w:val="003806A3"/>
    <w:rsid w:val="00380C83"/>
    <w:rsid w:val="0038156A"/>
    <w:rsid w:val="00381588"/>
    <w:rsid w:val="003819D0"/>
    <w:rsid w:val="00381A09"/>
    <w:rsid w:val="0038228B"/>
    <w:rsid w:val="00382CCF"/>
    <w:rsid w:val="00382FBE"/>
    <w:rsid w:val="0038335F"/>
    <w:rsid w:val="003833A9"/>
    <w:rsid w:val="0038364B"/>
    <w:rsid w:val="003837C1"/>
    <w:rsid w:val="00384FEE"/>
    <w:rsid w:val="0038504F"/>
    <w:rsid w:val="003853AF"/>
    <w:rsid w:val="00385BF0"/>
    <w:rsid w:val="00385E31"/>
    <w:rsid w:val="0038610E"/>
    <w:rsid w:val="003863EF"/>
    <w:rsid w:val="00386622"/>
    <w:rsid w:val="00386966"/>
    <w:rsid w:val="003869F5"/>
    <w:rsid w:val="00386CBC"/>
    <w:rsid w:val="00386EAC"/>
    <w:rsid w:val="0038713A"/>
    <w:rsid w:val="00387395"/>
    <w:rsid w:val="003873DC"/>
    <w:rsid w:val="00387A42"/>
    <w:rsid w:val="00387DD6"/>
    <w:rsid w:val="00387DED"/>
    <w:rsid w:val="00387EBC"/>
    <w:rsid w:val="0039007C"/>
    <w:rsid w:val="00390140"/>
    <w:rsid w:val="0039021E"/>
    <w:rsid w:val="00390441"/>
    <w:rsid w:val="0039060F"/>
    <w:rsid w:val="00390676"/>
    <w:rsid w:val="00390758"/>
    <w:rsid w:val="00390D28"/>
    <w:rsid w:val="0039128C"/>
    <w:rsid w:val="003912AD"/>
    <w:rsid w:val="00391393"/>
    <w:rsid w:val="0039144C"/>
    <w:rsid w:val="00391582"/>
    <w:rsid w:val="00391B12"/>
    <w:rsid w:val="00391C80"/>
    <w:rsid w:val="0039247D"/>
    <w:rsid w:val="00392835"/>
    <w:rsid w:val="003932D6"/>
    <w:rsid w:val="0039367C"/>
    <w:rsid w:val="003938BC"/>
    <w:rsid w:val="003939FF"/>
    <w:rsid w:val="00393EB1"/>
    <w:rsid w:val="003941FF"/>
    <w:rsid w:val="003942FC"/>
    <w:rsid w:val="003947D0"/>
    <w:rsid w:val="00394E73"/>
    <w:rsid w:val="00394F5A"/>
    <w:rsid w:val="00395217"/>
    <w:rsid w:val="003957D9"/>
    <w:rsid w:val="00395D65"/>
    <w:rsid w:val="00395F1F"/>
    <w:rsid w:val="00395F82"/>
    <w:rsid w:val="00396099"/>
    <w:rsid w:val="0039641D"/>
    <w:rsid w:val="003964AF"/>
    <w:rsid w:val="003968C5"/>
    <w:rsid w:val="00396AB7"/>
    <w:rsid w:val="00396EC7"/>
    <w:rsid w:val="00396F28"/>
    <w:rsid w:val="00397704"/>
    <w:rsid w:val="003978E6"/>
    <w:rsid w:val="003979C6"/>
    <w:rsid w:val="00397A6C"/>
    <w:rsid w:val="00397F6A"/>
    <w:rsid w:val="003A02BE"/>
    <w:rsid w:val="003A038B"/>
    <w:rsid w:val="003A04BA"/>
    <w:rsid w:val="003A05A8"/>
    <w:rsid w:val="003A0AC9"/>
    <w:rsid w:val="003A0C75"/>
    <w:rsid w:val="003A180E"/>
    <w:rsid w:val="003A2223"/>
    <w:rsid w:val="003A27D6"/>
    <w:rsid w:val="003A27E4"/>
    <w:rsid w:val="003A2A0F"/>
    <w:rsid w:val="003A2AB5"/>
    <w:rsid w:val="003A2B00"/>
    <w:rsid w:val="003A3086"/>
    <w:rsid w:val="003A32F4"/>
    <w:rsid w:val="003A34BF"/>
    <w:rsid w:val="003A40DA"/>
    <w:rsid w:val="003A41C4"/>
    <w:rsid w:val="003A45A1"/>
    <w:rsid w:val="003A4900"/>
    <w:rsid w:val="003A49F1"/>
    <w:rsid w:val="003A49FD"/>
    <w:rsid w:val="003A5439"/>
    <w:rsid w:val="003A5A5B"/>
    <w:rsid w:val="003A5B0A"/>
    <w:rsid w:val="003A5B40"/>
    <w:rsid w:val="003A602D"/>
    <w:rsid w:val="003A6291"/>
    <w:rsid w:val="003A6374"/>
    <w:rsid w:val="003A6638"/>
    <w:rsid w:val="003A6ADD"/>
    <w:rsid w:val="003A6BAC"/>
    <w:rsid w:val="003A70A4"/>
    <w:rsid w:val="003A7452"/>
    <w:rsid w:val="003A7513"/>
    <w:rsid w:val="003A7A88"/>
    <w:rsid w:val="003A7EF3"/>
    <w:rsid w:val="003A7FD4"/>
    <w:rsid w:val="003B00B5"/>
    <w:rsid w:val="003B00C7"/>
    <w:rsid w:val="003B0579"/>
    <w:rsid w:val="003B0815"/>
    <w:rsid w:val="003B0D7F"/>
    <w:rsid w:val="003B0E09"/>
    <w:rsid w:val="003B0EA4"/>
    <w:rsid w:val="003B11E9"/>
    <w:rsid w:val="003B159C"/>
    <w:rsid w:val="003B1C16"/>
    <w:rsid w:val="003B1CFC"/>
    <w:rsid w:val="003B1F1D"/>
    <w:rsid w:val="003B202B"/>
    <w:rsid w:val="003B2389"/>
    <w:rsid w:val="003B2535"/>
    <w:rsid w:val="003B25D9"/>
    <w:rsid w:val="003B2778"/>
    <w:rsid w:val="003B2898"/>
    <w:rsid w:val="003B2984"/>
    <w:rsid w:val="003B2C93"/>
    <w:rsid w:val="003B3083"/>
    <w:rsid w:val="003B369F"/>
    <w:rsid w:val="003B36A3"/>
    <w:rsid w:val="003B39A6"/>
    <w:rsid w:val="003B3DD3"/>
    <w:rsid w:val="003B42E2"/>
    <w:rsid w:val="003B445D"/>
    <w:rsid w:val="003B4997"/>
    <w:rsid w:val="003B4F5C"/>
    <w:rsid w:val="003B5086"/>
    <w:rsid w:val="003B5811"/>
    <w:rsid w:val="003B59A3"/>
    <w:rsid w:val="003B5ABC"/>
    <w:rsid w:val="003B5DB0"/>
    <w:rsid w:val="003B62E6"/>
    <w:rsid w:val="003B64BB"/>
    <w:rsid w:val="003B69A7"/>
    <w:rsid w:val="003B6C4A"/>
    <w:rsid w:val="003B6D74"/>
    <w:rsid w:val="003B702F"/>
    <w:rsid w:val="003B718F"/>
    <w:rsid w:val="003B72A8"/>
    <w:rsid w:val="003B733A"/>
    <w:rsid w:val="003B757B"/>
    <w:rsid w:val="003B77F8"/>
    <w:rsid w:val="003B7E2A"/>
    <w:rsid w:val="003B7ED8"/>
    <w:rsid w:val="003B7FE5"/>
    <w:rsid w:val="003C00CB"/>
    <w:rsid w:val="003C038A"/>
    <w:rsid w:val="003C0BE4"/>
    <w:rsid w:val="003C0C8A"/>
    <w:rsid w:val="003C11C8"/>
    <w:rsid w:val="003C1512"/>
    <w:rsid w:val="003C1C01"/>
    <w:rsid w:val="003C1CF4"/>
    <w:rsid w:val="003C1DC8"/>
    <w:rsid w:val="003C1E4A"/>
    <w:rsid w:val="003C24A2"/>
    <w:rsid w:val="003C2702"/>
    <w:rsid w:val="003C2C83"/>
    <w:rsid w:val="003C3580"/>
    <w:rsid w:val="003C35A9"/>
    <w:rsid w:val="003C3A5D"/>
    <w:rsid w:val="003C439D"/>
    <w:rsid w:val="003C4E09"/>
    <w:rsid w:val="003C5566"/>
    <w:rsid w:val="003C575D"/>
    <w:rsid w:val="003C5938"/>
    <w:rsid w:val="003C5D10"/>
    <w:rsid w:val="003C5DCB"/>
    <w:rsid w:val="003C66D0"/>
    <w:rsid w:val="003C675E"/>
    <w:rsid w:val="003C6F59"/>
    <w:rsid w:val="003C725C"/>
    <w:rsid w:val="003C7600"/>
    <w:rsid w:val="003C7806"/>
    <w:rsid w:val="003C78F2"/>
    <w:rsid w:val="003C7A5E"/>
    <w:rsid w:val="003C7FA7"/>
    <w:rsid w:val="003D0341"/>
    <w:rsid w:val="003D0432"/>
    <w:rsid w:val="003D0C1E"/>
    <w:rsid w:val="003D0E7D"/>
    <w:rsid w:val="003D0F35"/>
    <w:rsid w:val="003D0F58"/>
    <w:rsid w:val="003D1005"/>
    <w:rsid w:val="003D109F"/>
    <w:rsid w:val="003D1B94"/>
    <w:rsid w:val="003D219F"/>
    <w:rsid w:val="003D2478"/>
    <w:rsid w:val="003D28CF"/>
    <w:rsid w:val="003D2968"/>
    <w:rsid w:val="003D2B70"/>
    <w:rsid w:val="003D2D0B"/>
    <w:rsid w:val="003D3291"/>
    <w:rsid w:val="003D33F6"/>
    <w:rsid w:val="003D36A0"/>
    <w:rsid w:val="003D3811"/>
    <w:rsid w:val="003D3BC9"/>
    <w:rsid w:val="003D3C2C"/>
    <w:rsid w:val="003D3C41"/>
    <w:rsid w:val="003D3C45"/>
    <w:rsid w:val="003D3C79"/>
    <w:rsid w:val="003D405E"/>
    <w:rsid w:val="003D406C"/>
    <w:rsid w:val="003D41F9"/>
    <w:rsid w:val="003D420B"/>
    <w:rsid w:val="003D428A"/>
    <w:rsid w:val="003D42CF"/>
    <w:rsid w:val="003D43BA"/>
    <w:rsid w:val="003D46A1"/>
    <w:rsid w:val="003D4C12"/>
    <w:rsid w:val="003D4C1F"/>
    <w:rsid w:val="003D4DBD"/>
    <w:rsid w:val="003D5408"/>
    <w:rsid w:val="003D57E4"/>
    <w:rsid w:val="003D5B1F"/>
    <w:rsid w:val="003D5BE5"/>
    <w:rsid w:val="003D659F"/>
    <w:rsid w:val="003D6635"/>
    <w:rsid w:val="003D68D9"/>
    <w:rsid w:val="003D6A7F"/>
    <w:rsid w:val="003D6F69"/>
    <w:rsid w:val="003D710E"/>
    <w:rsid w:val="003D714E"/>
    <w:rsid w:val="003D7351"/>
    <w:rsid w:val="003D767C"/>
    <w:rsid w:val="003D79BE"/>
    <w:rsid w:val="003D7A17"/>
    <w:rsid w:val="003D7EF8"/>
    <w:rsid w:val="003E040B"/>
    <w:rsid w:val="003E07A3"/>
    <w:rsid w:val="003E0A64"/>
    <w:rsid w:val="003E0E17"/>
    <w:rsid w:val="003E15FA"/>
    <w:rsid w:val="003E196C"/>
    <w:rsid w:val="003E228C"/>
    <w:rsid w:val="003E2B14"/>
    <w:rsid w:val="003E2C5B"/>
    <w:rsid w:val="003E30B0"/>
    <w:rsid w:val="003E3188"/>
    <w:rsid w:val="003E3284"/>
    <w:rsid w:val="003E32BA"/>
    <w:rsid w:val="003E3613"/>
    <w:rsid w:val="003E3A8A"/>
    <w:rsid w:val="003E3B7B"/>
    <w:rsid w:val="003E3FC5"/>
    <w:rsid w:val="003E4106"/>
    <w:rsid w:val="003E4889"/>
    <w:rsid w:val="003E4B41"/>
    <w:rsid w:val="003E53CF"/>
    <w:rsid w:val="003E55DF"/>
    <w:rsid w:val="003E55E4"/>
    <w:rsid w:val="003E570E"/>
    <w:rsid w:val="003E5AAD"/>
    <w:rsid w:val="003E5AFE"/>
    <w:rsid w:val="003E5C46"/>
    <w:rsid w:val="003E6616"/>
    <w:rsid w:val="003E67A9"/>
    <w:rsid w:val="003E67AA"/>
    <w:rsid w:val="003E6C0B"/>
    <w:rsid w:val="003E74E3"/>
    <w:rsid w:val="003E7769"/>
    <w:rsid w:val="003F05C7"/>
    <w:rsid w:val="003F0639"/>
    <w:rsid w:val="003F081D"/>
    <w:rsid w:val="003F095D"/>
    <w:rsid w:val="003F0D58"/>
    <w:rsid w:val="003F121C"/>
    <w:rsid w:val="003F12B5"/>
    <w:rsid w:val="003F1302"/>
    <w:rsid w:val="003F19BC"/>
    <w:rsid w:val="003F22E2"/>
    <w:rsid w:val="003F241F"/>
    <w:rsid w:val="003F247E"/>
    <w:rsid w:val="003F273F"/>
    <w:rsid w:val="003F2CD4"/>
    <w:rsid w:val="003F2DB8"/>
    <w:rsid w:val="003F3BDF"/>
    <w:rsid w:val="003F403D"/>
    <w:rsid w:val="003F4774"/>
    <w:rsid w:val="003F4B71"/>
    <w:rsid w:val="003F4F8A"/>
    <w:rsid w:val="003F513A"/>
    <w:rsid w:val="003F5782"/>
    <w:rsid w:val="003F5C71"/>
    <w:rsid w:val="003F5D13"/>
    <w:rsid w:val="003F5DCD"/>
    <w:rsid w:val="003F62E2"/>
    <w:rsid w:val="003F65DC"/>
    <w:rsid w:val="003F6813"/>
    <w:rsid w:val="003F68C0"/>
    <w:rsid w:val="003F68C1"/>
    <w:rsid w:val="003F6944"/>
    <w:rsid w:val="003F6BBE"/>
    <w:rsid w:val="003F6DE2"/>
    <w:rsid w:val="003F7155"/>
    <w:rsid w:val="003F7722"/>
    <w:rsid w:val="003F7760"/>
    <w:rsid w:val="00400004"/>
    <w:rsid w:val="0040005B"/>
    <w:rsid w:val="004000E8"/>
    <w:rsid w:val="00400780"/>
    <w:rsid w:val="00400A71"/>
    <w:rsid w:val="00400BB3"/>
    <w:rsid w:val="00400C05"/>
    <w:rsid w:val="00400C47"/>
    <w:rsid w:val="00400C74"/>
    <w:rsid w:val="00401BF5"/>
    <w:rsid w:val="00401E9D"/>
    <w:rsid w:val="00401FF9"/>
    <w:rsid w:val="004027F2"/>
    <w:rsid w:val="0040291E"/>
    <w:rsid w:val="00402E2B"/>
    <w:rsid w:val="00402EB6"/>
    <w:rsid w:val="00402EC5"/>
    <w:rsid w:val="00403275"/>
    <w:rsid w:val="0040331E"/>
    <w:rsid w:val="00403A74"/>
    <w:rsid w:val="00403F80"/>
    <w:rsid w:val="004042D6"/>
    <w:rsid w:val="00404402"/>
    <w:rsid w:val="004049D4"/>
    <w:rsid w:val="0040512B"/>
    <w:rsid w:val="004052A9"/>
    <w:rsid w:val="0040538C"/>
    <w:rsid w:val="00405509"/>
    <w:rsid w:val="00405A91"/>
    <w:rsid w:val="00405CA5"/>
    <w:rsid w:val="00405D24"/>
    <w:rsid w:val="0040605D"/>
    <w:rsid w:val="00406448"/>
    <w:rsid w:val="00406AE7"/>
    <w:rsid w:val="00406EFF"/>
    <w:rsid w:val="0040724F"/>
    <w:rsid w:val="00407252"/>
    <w:rsid w:val="004072D2"/>
    <w:rsid w:val="00407624"/>
    <w:rsid w:val="00407678"/>
    <w:rsid w:val="00407713"/>
    <w:rsid w:val="0040785C"/>
    <w:rsid w:val="0040786C"/>
    <w:rsid w:val="00407AB3"/>
    <w:rsid w:val="00407B51"/>
    <w:rsid w:val="00407CD3"/>
    <w:rsid w:val="00407F92"/>
    <w:rsid w:val="0041010F"/>
    <w:rsid w:val="00410134"/>
    <w:rsid w:val="0041016E"/>
    <w:rsid w:val="0041078D"/>
    <w:rsid w:val="00410A05"/>
    <w:rsid w:val="00410A93"/>
    <w:rsid w:val="00410B72"/>
    <w:rsid w:val="00410D77"/>
    <w:rsid w:val="00410F18"/>
    <w:rsid w:val="00410F91"/>
    <w:rsid w:val="00410FD0"/>
    <w:rsid w:val="00411011"/>
    <w:rsid w:val="004110D7"/>
    <w:rsid w:val="004111DE"/>
    <w:rsid w:val="00411593"/>
    <w:rsid w:val="004117A3"/>
    <w:rsid w:val="00411823"/>
    <w:rsid w:val="004120BC"/>
    <w:rsid w:val="0041249F"/>
    <w:rsid w:val="0041263E"/>
    <w:rsid w:val="00412663"/>
    <w:rsid w:val="004128F9"/>
    <w:rsid w:val="0041296F"/>
    <w:rsid w:val="00412BA9"/>
    <w:rsid w:val="00412EAE"/>
    <w:rsid w:val="004132F4"/>
    <w:rsid w:val="004132FD"/>
    <w:rsid w:val="004133BB"/>
    <w:rsid w:val="00413508"/>
    <w:rsid w:val="00413608"/>
    <w:rsid w:val="004136A1"/>
    <w:rsid w:val="00413833"/>
    <w:rsid w:val="00413845"/>
    <w:rsid w:val="004138C6"/>
    <w:rsid w:val="00413AAC"/>
    <w:rsid w:val="00413B66"/>
    <w:rsid w:val="00413E92"/>
    <w:rsid w:val="00413FA7"/>
    <w:rsid w:val="004143D9"/>
    <w:rsid w:val="00414512"/>
    <w:rsid w:val="00414539"/>
    <w:rsid w:val="00414541"/>
    <w:rsid w:val="0041484C"/>
    <w:rsid w:val="00414C66"/>
    <w:rsid w:val="004154BA"/>
    <w:rsid w:val="0041579D"/>
    <w:rsid w:val="00415FDD"/>
    <w:rsid w:val="00416089"/>
    <w:rsid w:val="00416C8E"/>
    <w:rsid w:val="00416C90"/>
    <w:rsid w:val="00416D1B"/>
    <w:rsid w:val="004170A4"/>
    <w:rsid w:val="00417477"/>
    <w:rsid w:val="0041752F"/>
    <w:rsid w:val="004175F4"/>
    <w:rsid w:val="004177F1"/>
    <w:rsid w:val="00417E3E"/>
    <w:rsid w:val="004205AF"/>
    <w:rsid w:val="00420BDA"/>
    <w:rsid w:val="00420F35"/>
    <w:rsid w:val="00421105"/>
    <w:rsid w:val="00421612"/>
    <w:rsid w:val="004219ED"/>
    <w:rsid w:val="00421BF0"/>
    <w:rsid w:val="00421FC2"/>
    <w:rsid w:val="004221C8"/>
    <w:rsid w:val="00422249"/>
    <w:rsid w:val="00422662"/>
    <w:rsid w:val="00422682"/>
    <w:rsid w:val="00422687"/>
    <w:rsid w:val="00422AA4"/>
    <w:rsid w:val="00422AB1"/>
    <w:rsid w:val="004234FC"/>
    <w:rsid w:val="0042365D"/>
    <w:rsid w:val="00423C02"/>
    <w:rsid w:val="00423D4B"/>
    <w:rsid w:val="004241C1"/>
    <w:rsid w:val="004242F4"/>
    <w:rsid w:val="0042434C"/>
    <w:rsid w:val="004244B0"/>
    <w:rsid w:val="00424676"/>
    <w:rsid w:val="004249FE"/>
    <w:rsid w:val="004252E0"/>
    <w:rsid w:val="00425E14"/>
    <w:rsid w:val="004262BB"/>
    <w:rsid w:val="00426603"/>
    <w:rsid w:val="004268CC"/>
    <w:rsid w:val="00426929"/>
    <w:rsid w:val="004269B0"/>
    <w:rsid w:val="00426D8C"/>
    <w:rsid w:val="00427248"/>
    <w:rsid w:val="00427381"/>
    <w:rsid w:val="004273B5"/>
    <w:rsid w:val="0042749B"/>
    <w:rsid w:val="00427A1C"/>
    <w:rsid w:val="00427AAB"/>
    <w:rsid w:val="00427B4B"/>
    <w:rsid w:val="00427F7D"/>
    <w:rsid w:val="0043001F"/>
    <w:rsid w:val="004308A9"/>
    <w:rsid w:val="00430939"/>
    <w:rsid w:val="00430C3E"/>
    <w:rsid w:val="00430E6A"/>
    <w:rsid w:val="004310A6"/>
    <w:rsid w:val="004310BA"/>
    <w:rsid w:val="0043111E"/>
    <w:rsid w:val="00431334"/>
    <w:rsid w:val="00432989"/>
    <w:rsid w:val="00432EE6"/>
    <w:rsid w:val="004330C7"/>
    <w:rsid w:val="004334EB"/>
    <w:rsid w:val="004334F0"/>
    <w:rsid w:val="00433864"/>
    <w:rsid w:val="00433911"/>
    <w:rsid w:val="00434285"/>
    <w:rsid w:val="004345C4"/>
    <w:rsid w:val="00434B36"/>
    <w:rsid w:val="00435649"/>
    <w:rsid w:val="00435816"/>
    <w:rsid w:val="00435900"/>
    <w:rsid w:val="00435991"/>
    <w:rsid w:val="00435D2B"/>
    <w:rsid w:val="00436153"/>
    <w:rsid w:val="00436676"/>
    <w:rsid w:val="00436737"/>
    <w:rsid w:val="00436AB9"/>
    <w:rsid w:val="00436B5D"/>
    <w:rsid w:val="00436BAE"/>
    <w:rsid w:val="00437219"/>
    <w:rsid w:val="00437447"/>
    <w:rsid w:val="00437DAB"/>
    <w:rsid w:val="00440355"/>
    <w:rsid w:val="004404BA"/>
    <w:rsid w:val="00440890"/>
    <w:rsid w:val="00440C0F"/>
    <w:rsid w:val="00440CBA"/>
    <w:rsid w:val="004410B2"/>
    <w:rsid w:val="004410F1"/>
    <w:rsid w:val="0044160D"/>
    <w:rsid w:val="00441A92"/>
    <w:rsid w:val="00441B09"/>
    <w:rsid w:val="00441E19"/>
    <w:rsid w:val="00442521"/>
    <w:rsid w:val="004425A3"/>
    <w:rsid w:val="00442AB0"/>
    <w:rsid w:val="00443065"/>
    <w:rsid w:val="004430B8"/>
    <w:rsid w:val="004430D2"/>
    <w:rsid w:val="004431DC"/>
    <w:rsid w:val="00443664"/>
    <w:rsid w:val="00443811"/>
    <w:rsid w:val="0044385B"/>
    <w:rsid w:val="00443B05"/>
    <w:rsid w:val="0044488B"/>
    <w:rsid w:val="00444BE4"/>
    <w:rsid w:val="00444F56"/>
    <w:rsid w:val="00444F91"/>
    <w:rsid w:val="00445076"/>
    <w:rsid w:val="00445124"/>
    <w:rsid w:val="004455AA"/>
    <w:rsid w:val="00445B60"/>
    <w:rsid w:val="00445CBA"/>
    <w:rsid w:val="00445E9B"/>
    <w:rsid w:val="00446488"/>
    <w:rsid w:val="00446E24"/>
    <w:rsid w:val="00446FB5"/>
    <w:rsid w:val="00447031"/>
    <w:rsid w:val="00447353"/>
    <w:rsid w:val="004475EB"/>
    <w:rsid w:val="0044794F"/>
    <w:rsid w:val="00447AFB"/>
    <w:rsid w:val="00447C60"/>
    <w:rsid w:val="0045032B"/>
    <w:rsid w:val="004504BA"/>
    <w:rsid w:val="004508F3"/>
    <w:rsid w:val="00450A8C"/>
    <w:rsid w:val="00450C5A"/>
    <w:rsid w:val="00450D5A"/>
    <w:rsid w:val="00450ECD"/>
    <w:rsid w:val="00451787"/>
    <w:rsid w:val="004517AA"/>
    <w:rsid w:val="00451A09"/>
    <w:rsid w:val="00451D10"/>
    <w:rsid w:val="00452566"/>
    <w:rsid w:val="00452C61"/>
    <w:rsid w:val="00452CAC"/>
    <w:rsid w:val="0045349F"/>
    <w:rsid w:val="00453929"/>
    <w:rsid w:val="00453A0F"/>
    <w:rsid w:val="0045443A"/>
    <w:rsid w:val="004546C5"/>
    <w:rsid w:val="00454A39"/>
    <w:rsid w:val="00455615"/>
    <w:rsid w:val="00455B90"/>
    <w:rsid w:val="00455F71"/>
    <w:rsid w:val="00455FF6"/>
    <w:rsid w:val="00456276"/>
    <w:rsid w:val="00456373"/>
    <w:rsid w:val="00456496"/>
    <w:rsid w:val="0045675C"/>
    <w:rsid w:val="00456A92"/>
    <w:rsid w:val="00456B5D"/>
    <w:rsid w:val="00457565"/>
    <w:rsid w:val="004575A4"/>
    <w:rsid w:val="004577E2"/>
    <w:rsid w:val="00457B71"/>
    <w:rsid w:val="00460002"/>
    <w:rsid w:val="004605F7"/>
    <w:rsid w:val="0046060E"/>
    <w:rsid w:val="004608F1"/>
    <w:rsid w:val="0046096C"/>
    <w:rsid w:val="00460A36"/>
    <w:rsid w:val="00460F75"/>
    <w:rsid w:val="0046114A"/>
    <w:rsid w:val="004611F3"/>
    <w:rsid w:val="004614BD"/>
    <w:rsid w:val="004616F8"/>
    <w:rsid w:val="00461C51"/>
    <w:rsid w:val="00461E11"/>
    <w:rsid w:val="00461FF5"/>
    <w:rsid w:val="004621E0"/>
    <w:rsid w:val="00462329"/>
    <w:rsid w:val="004624AB"/>
    <w:rsid w:val="00462C78"/>
    <w:rsid w:val="004631D1"/>
    <w:rsid w:val="00463353"/>
    <w:rsid w:val="00463B0F"/>
    <w:rsid w:val="00463B81"/>
    <w:rsid w:val="004643AC"/>
    <w:rsid w:val="004645BE"/>
    <w:rsid w:val="00464727"/>
    <w:rsid w:val="004648D2"/>
    <w:rsid w:val="00464C21"/>
    <w:rsid w:val="00465055"/>
    <w:rsid w:val="004650F0"/>
    <w:rsid w:val="00465F16"/>
    <w:rsid w:val="0046625D"/>
    <w:rsid w:val="004662B2"/>
    <w:rsid w:val="00466407"/>
    <w:rsid w:val="00466704"/>
    <w:rsid w:val="00466963"/>
    <w:rsid w:val="004669E2"/>
    <w:rsid w:val="004670D6"/>
    <w:rsid w:val="0046743D"/>
    <w:rsid w:val="00467950"/>
    <w:rsid w:val="00467BAF"/>
    <w:rsid w:val="00467D30"/>
    <w:rsid w:val="00467EDB"/>
    <w:rsid w:val="004700AE"/>
    <w:rsid w:val="004704B2"/>
    <w:rsid w:val="00470C31"/>
    <w:rsid w:val="00470DE9"/>
    <w:rsid w:val="0047119C"/>
    <w:rsid w:val="00471278"/>
    <w:rsid w:val="00471A32"/>
    <w:rsid w:val="00471AD0"/>
    <w:rsid w:val="00471DE0"/>
    <w:rsid w:val="00471F4E"/>
    <w:rsid w:val="00472225"/>
    <w:rsid w:val="00472757"/>
    <w:rsid w:val="00472866"/>
    <w:rsid w:val="004728CA"/>
    <w:rsid w:val="00472D44"/>
    <w:rsid w:val="00472F8C"/>
    <w:rsid w:val="004734D0"/>
    <w:rsid w:val="00473904"/>
    <w:rsid w:val="004744B9"/>
    <w:rsid w:val="004746C5"/>
    <w:rsid w:val="00474788"/>
    <w:rsid w:val="00474844"/>
    <w:rsid w:val="00474979"/>
    <w:rsid w:val="00474D68"/>
    <w:rsid w:val="00475523"/>
    <w:rsid w:val="0047556B"/>
    <w:rsid w:val="004755B3"/>
    <w:rsid w:val="004755E1"/>
    <w:rsid w:val="00475838"/>
    <w:rsid w:val="004758D8"/>
    <w:rsid w:val="00475C19"/>
    <w:rsid w:val="00475E26"/>
    <w:rsid w:val="0047617B"/>
    <w:rsid w:val="004763BA"/>
    <w:rsid w:val="0047683A"/>
    <w:rsid w:val="00476975"/>
    <w:rsid w:val="004772B9"/>
    <w:rsid w:val="004776C9"/>
    <w:rsid w:val="00477768"/>
    <w:rsid w:val="00477834"/>
    <w:rsid w:val="00477BD7"/>
    <w:rsid w:val="00480320"/>
    <w:rsid w:val="00480694"/>
    <w:rsid w:val="0048096C"/>
    <w:rsid w:val="00480AD8"/>
    <w:rsid w:val="004811DE"/>
    <w:rsid w:val="004814BB"/>
    <w:rsid w:val="00482038"/>
    <w:rsid w:val="0048206D"/>
    <w:rsid w:val="004826A3"/>
    <w:rsid w:val="004826B5"/>
    <w:rsid w:val="004826CD"/>
    <w:rsid w:val="00482A1D"/>
    <w:rsid w:val="00482DED"/>
    <w:rsid w:val="00482E03"/>
    <w:rsid w:val="00482E88"/>
    <w:rsid w:val="0048305A"/>
    <w:rsid w:val="00483383"/>
    <w:rsid w:val="00483F26"/>
    <w:rsid w:val="00484467"/>
    <w:rsid w:val="0048469E"/>
    <w:rsid w:val="004848D9"/>
    <w:rsid w:val="004854DE"/>
    <w:rsid w:val="0048569D"/>
    <w:rsid w:val="0048589A"/>
    <w:rsid w:val="004860A8"/>
    <w:rsid w:val="004862F4"/>
    <w:rsid w:val="00486366"/>
    <w:rsid w:val="004865B7"/>
    <w:rsid w:val="0048662F"/>
    <w:rsid w:val="00486C37"/>
    <w:rsid w:val="00486F43"/>
    <w:rsid w:val="004873EC"/>
    <w:rsid w:val="0049027F"/>
    <w:rsid w:val="00490294"/>
    <w:rsid w:val="004904EE"/>
    <w:rsid w:val="00490B0A"/>
    <w:rsid w:val="00490DDC"/>
    <w:rsid w:val="0049125D"/>
    <w:rsid w:val="00491CBB"/>
    <w:rsid w:val="00491E5E"/>
    <w:rsid w:val="0049224D"/>
    <w:rsid w:val="00492482"/>
    <w:rsid w:val="00492670"/>
    <w:rsid w:val="00492806"/>
    <w:rsid w:val="004928EE"/>
    <w:rsid w:val="00492AF5"/>
    <w:rsid w:val="00492BC5"/>
    <w:rsid w:val="00492CC6"/>
    <w:rsid w:val="00492FCB"/>
    <w:rsid w:val="00493BC1"/>
    <w:rsid w:val="00493E25"/>
    <w:rsid w:val="00493E58"/>
    <w:rsid w:val="00493F0C"/>
    <w:rsid w:val="00493F2F"/>
    <w:rsid w:val="004942BC"/>
    <w:rsid w:val="0049432C"/>
    <w:rsid w:val="0049444B"/>
    <w:rsid w:val="00494CF4"/>
    <w:rsid w:val="0049525C"/>
    <w:rsid w:val="0049581A"/>
    <w:rsid w:val="00495F0B"/>
    <w:rsid w:val="004962C2"/>
    <w:rsid w:val="004964F1"/>
    <w:rsid w:val="00496A12"/>
    <w:rsid w:val="00496A74"/>
    <w:rsid w:val="004970F6"/>
    <w:rsid w:val="00497156"/>
    <w:rsid w:val="004973CD"/>
    <w:rsid w:val="0049780F"/>
    <w:rsid w:val="00497AF6"/>
    <w:rsid w:val="00497B26"/>
    <w:rsid w:val="00497B64"/>
    <w:rsid w:val="00497E94"/>
    <w:rsid w:val="004A038E"/>
    <w:rsid w:val="004A045D"/>
    <w:rsid w:val="004A0554"/>
    <w:rsid w:val="004A086E"/>
    <w:rsid w:val="004A0ABD"/>
    <w:rsid w:val="004A0D7B"/>
    <w:rsid w:val="004A0D8E"/>
    <w:rsid w:val="004A0E16"/>
    <w:rsid w:val="004A10AC"/>
    <w:rsid w:val="004A10B9"/>
    <w:rsid w:val="004A10EA"/>
    <w:rsid w:val="004A12AC"/>
    <w:rsid w:val="004A14FF"/>
    <w:rsid w:val="004A16BC"/>
    <w:rsid w:val="004A17E7"/>
    <w:rsid w:val="004A1A10"/>
    <w:rsid w:val="004A208A"/>
    <w:rsid w:val="004A20FD"/>
    <w:rsid w:val="004A216C"/>
    <w:rsid w:val="004A2194"/>
    <w:rsid w:val="004A222A"/>
    <w:rsid w:val="004A23FD"/>
    <w:rsid w:val="004A2544"/>
    <w:rsid w:val="004A271C"/>
    <w:rsid w:val="004A2B94"/>
    <w:rsid w:val="004A2B9E"/>
    <w:rsid w:val="004A34FE"/>
    <w:rsid w:val="004A3656"/>
    <w:rsid w:val="004A3707"/>
    <w:rsid w:val="004A37B2"/>
    <w:rsid w:val="004A3AE4"/>
    <w:rsid w:val="004A3D26"/>
    <w:rsid w:val="004A3E17"/>
    <w:rsid w:val="004A3E60"/>
    <w:rsid w:val="004A3ED5"/>
    <w:rsid w:val="004A45D9"/>
    <w:rsid w:val="004A46D5"/>
    <w:rsid w:val="004A48B1"/>
    <w:rsid w:val="004A4B63"/>
    <w:rsid w:val="004A4CA7"/>
    <w:rsid w:val="004A51AA"/>
    <w:rsid w:val="004A545D"/>
    <w:rsid w:val="004A584D"/>
    <w:rsid w:val="004A5D13"/>
    <w:rsid w:val="004A5EAF"/>
    <w:rsid w:val="004A5EC0"/>
    <w:rsid w:val="004A611D"/>
    <w:rsid w:val="004A6689"/>
    <w:rsid w:val="004A6B8E"/>
    <w:rsid w:val="004A6F96"/>
    <w:rsid w:val="004A7371"/>
    <w:rsid w:val="004A76D3"/>
    <w:rsid w:val="004A7E27"/>
    <w:rsid w:val="004B0205"/>
    <w:rsid w:val="004B046F"/>
    <w:rsid w:val="004B0BBD"/>
    <w:rsid w:val="004B0C68"/>
    <w:rsid w:val="004B0E74"/>
    <w:rsid w:val="004B1794"/>
    <w:rsid w:val="004B1987"/>
    <w:rsid w:val="004B1997"/>
    <w:rsid w:val="004B19C6"/>
    <w:rsid w:val="004B1B31"/>
    <w:rsid w:val="004B1E0F"/>
    <w:rsid w:val="004B1E71"/>
    <w:rsid w:val="004B1F54"/>
    <w:rsid w:val="004B2032"/>
    <w:rsid w:val="004B2850"/>
    <w:rsid w:val="004B3367"/>
    <w:rsid w:val="004B3450"/>
    <w:rsid w:val="004B3FB9"/>
    <w:rsid w:val="004B445F"/>
    <w:rsid w:val="004B4578"/>
    <w:rsid w:val="004B4944"/>
    <w:rsid w:val="004B4AAA"/>
    <w:rsid w:val="004B4CAA"/>
    <w:rsid w:val="004B4E34"/>
    <w:rsid w:val="004B4E8D"/>
    <w:rsid w:val="004B4F1E"/>
    <w:rsid w:val="004B4FDA"/>
    <w:rsid w:val="004B5B82"/>
    <w:rsid w:val="004B5D9A"/>
    <w:rsid w:val="004B6274"/>
    <w:rsid w:val="004B6D71"/>
    <w:rsid w:val="004B6F6A"/>
    <w:rsid w:val="004B731F"/>
    <w:rsid w:val="004B76C1"/>
    <w:rsid w:val="004B7943"/>
    <w:rsid w:val="004B7B1C"/>
    <w:rsid w:val="004B7BB3"/>
    <w:rsid w:val="004B7C0C"/>
    <w:rsid w:val="004C0035"/>
    <w:rsid w:val="004C00AE"/>
    <w:rsid w:val="004C0428"/>
    <w:rsid w:val="004C0AB2"/>
    <w:rsid w:val="004C1738"/>
    <w:rsid w:val="004C185C"/>
    <w:rsid w:val="004C1EE4"/>
    <w:rsid w:val="004C3009"/>
    <w:rsid w:val="004C3898"/>
    <w:rsid w:val="004C3B79"/>
    <w:rsid w:val="004C3C39"/>
    <w:rsid w:val="004C4798"/>
    <w:rsid w:val="004C4852"/>
    <w:rsid w:val="004C5050"/>
    <w:rsid w:val="004C5060"/>
    <w:rsid w:val="004C561B"/>
    <w:rsid w:val="004C56CA"/>
    <w:rsid w:val="004C57CE"/>
    <w:rsid w:val="004C58C8"/>
    <w:rsid w:val="004C5AAD"/>
    <w:rsid w:val="004C5B7C"/>
    <w:rsid w:val="004C5F2E"/>
    <w:rsid w:val="004C65B6"/>
    <w:rsid w:val="004C67B3"/>
    <w:rsid w:val="004C6D87"/>
    <w:rsid w:val="004C7E7D"/>
    <w:rsid w:val="004C7F69"/>
    <w:rsid w:val="004D01C3"/>
    <w:rsid w:val="004D0413"/>
    <w:rsid w:val="004D0671"/>
    <w:rsid w:val="004D098A"/>
    <w:rsid w:val="004D0B94"/>
    <w:rsid w:val="004D0F82"/>
    <w:rsid w:val="004D1A08"/>
    <w:rsid w:val="004D2155"/>
    <w:rsid w:val="004D21D1"/>
    <w:rsid w:val="004D2254"/>
    <w:rsid w:val="004D2381"/>
    <w:rsid w:val="004D259C"/>
    <w:rsid w:val="004D2600"/>
    <w:rsid w:val="004D282A"/>
    <w:rsid w:val="004D29B5"/>
    <w:rsid w:val="004D32AF"/>
    <w:rsid w:val="004D3377"/>
    <w:rsid w:val="004D361F"/>
    <w:rsid w:val="004D36B1"/>
    <w:rsid w:val="004D38FD"/>
    <w:rsid w:val="004D3A46"/>
    <w:rsid w:val="004D3ACB"/>
    <w:rsid w:val="004D3AD2"/>
    <w:rsid w:val="004D45B0"/>
    <w:rsid w:val="004D46AA"/>
    <w:rsid w:val="004D49D6"/>
    <w:rsid w:val="004D4C4A"/>
    <w:rsid w:val="004D5028"/>
    <w:rsid w:val="004D50DE"/>
    <w:rsid w:val="004D555E"/>
    <w:rsid w:val="004D605E"/>
    <w:rsid w:val="004D624F"/>
    <w:rsid w:val="004D6A8E"/>
    <w:rsid w:val="004D6CC3"/>
    <w:rsid w:val="004D70FE"/>
    <w:rsid w:val="004D71A6"/>
    <w:rsid w:val="004D7A21"/>
    <w:rsid w:val="004D7EBD"/>
    <w:rsid w:val="004E02AE"/>
    <w:rsid w:val="004E0658"/>
    <w:rsid w:val="004E0802"/>
    <w:rsid w:val="004E0846"/>
    <w:rsid w:val="004E0D61"/>
    <w:rsid w:val="004E1089"/>
    <w:rsid w:val="004E10C6"/>
    <w:rsid w:val="004E10ED"/>
    <w:rsid w:val="004E15C7"/>
    <w:rsid w:val="004E1DE8"/>
    <w:rsid w:val="004E2680"/>
    <w:rsid w:val="004E28F9"/>
    <w:rsid w:val="004E2935"/>
    <w:rsid w:val="004E2DAB"/>
    <w:rsid w:val="004E2E17"/>
    <w:rsid w:val="004E2F49"/>
    <w:rsid w:val="004E32F3"/>
    <w:rsid w:val="004E3B26"/>
    <w:rsid w:val="004E4038"/>
    <w:rsid w:val="004E44AB"/>
    <w:rsid w:val="004E45B1"/>
    <w:rsid w:val="004E462E"/>
    <w:rsid w:val="004E485B"/>
    <w:rsid w:val="004E4A01"/>
    <w:rsid w:val="004E5026"/>
    <w:rsid w:val="004E56DC"/>
    <w:rsid w:val="004E595B"/>
    <w:rsid w:val="004E5ADC"/>
    <w:rsid w:val="004E5F08"/>
    <w:rsid w:val="004E60AD"/>
    <w:rsid w:val="004E63BC"/>
    <w:rsid w:val="004E6577"/>
    <w:rsid w:val="004E670F"/>
    <w:rsid w:val="004E6724"/>
    <w:rsid w:val="004E6F9F"/>
    <w:rsid w:val="004E6FF1"/>
    <w:rsid w:val="004E72BB"/>
    <w:rsid w:val="004E72D6"/>
    <w:rsid w:val="004E75DA"/>
    <w:rsid w:val="004E76F4"/>
    <w:rsid w:val="004E7F4A"/>
    <w:rsid w:val="004F0052"/>
    <w:rsid w:val="004F0194"/>
    <w:rsid w:val="004F01D2"/>
    <w:rsid w:val="004F043E"/>
    <w:rsid w:val="004F07FB"/>
    <w:rsid w:val="004F0B4E"/>
    <w:rsid w:val="004F0B6C"/>
    <w:rsid w:val="004F0BA1"/>
    <w:rsid w:val="004F0D4C"/>
    <w:rsid w:val="004F155C"/>
    <w:rsid w:val="004F15AF"/>
    <w:rsid w:val="004F196E"/>
    <w:rsid w:val="004F2078"/>
    <w:rsid w:val="004F217B"/>
    <w:rsid w:val="004F224A"/>
    <w:rsid w:val="004F2434"/>
    <w:rsid w:val="004F246C"/>
    <w:rsid w:val="004F2980"/>
    <w:rsid w:val="004F2D4F"/>
    <w:rsid w:val="004F2E89"/>
    <w:rsid w:val="004F3074"/>
    <w:rsid w:val="004F329A"/>
    <w:rsid w:val="004F3DD3"/>
    <w:rsid w:val="004F3F68"/>
    <w:rsid w:val="004F4213"/>
    <w:rsid w:val="004F4606"/>
    <w:rsid w:val="004F4896"/>
    <w:rsid w:val="004F4BDF"/>
    <w:rsid w:val="004F4D64"/>
    <w:rsid w:val="004F4D93"/>
    <w:rsid w:val="004F4DA3"/>
    <w:rsid w:val="004F54EA"/>
    <w:rsid w:val="004F58BE"/>
    <w:rsid w:val="004F5930"/>
    <w:rsid w:val="004F59BA"/>
    <w:rsid w:val="004F5D9B"/>
    <w:rsid w:val="004F6370"/>
    <w:rsid w:val="004F6579"/>
    <w:rsid w:val="004F6A6D"/>
    <w:rsid w:val="004F6C11"/>
    <w:rsid w:val="004F6E9B"/>
    <w:rsid w:val="004F7270"/>
    <w:rsid w:val="004F78E3"/>
    <w:rsid w:val="004F7DFF"/>
    <w:rsid w:val="004F7E72"/>
    <w:rsid w:val="004F7ED2"/>
    <w:rsid w:val="005001B2"/>
    <w:rsid w:val="00500635"/>
    <w:rsid w:val="0050065C"/>
    <w:rsid w:val="00500757"/>
    <w:rsid w:val="0050080B"/>
    <w:rsid w:val="00500DFD"/>
    <w:rsid w:val="005019D7"/>
    <w:rsid w:val="00501F8B"/>
    <w:rsid w:val="00502068"/>
    <w:rsid w:val="00502152"/>
    <w:rsid w:val="00502B7B"/>
    <w:rsid w:val="00502BF0"/>
    <w:rsid w:val="00502C49"/>
    <w:rsid w:val="00502E1B"/>
    <w:rsid w:val="00502E53"/>
    <w:rsid w:val="00503640"/>
    <w:rsid w:val="0050369E"/>
    <w:rsid w:val="00503740"/>
    <w:rsid w:val="005038B2"/>
    <w:rsid w:val="00504207"/>
    <w:rsid w:val="005049A8"/>
    <w:rsid w:val="00504DDC"/>
    <w:rsid w:val="00504E44"/>
    <w:rsid w:val="00504FF8"/>
    <w:rsid w:val="005051D6"/>
    <w:rsid w:val="0050521C"/>
    <w:rsid w:val="00505514"/>
    <w:rsid w:val="0050553C"/>
    <w:rsid w:val="005056AB"/>
    <w:rsid w:val="0050571A"/>
    <w:rsid w:val="00505AD4"/>
    <w:rsid w:val="00505D44"/>
    <w:rsid w:val="00505DFF"/>
    <w:rsid w:val="00505E71"/>
    <w:rsid w:val="005060A1"/>
    <w:rsid w:val="005061C9"/>
    <w:rsid w:val="00506546"/>
    <w:rsid w:val="0050654C"/>
    <w:rsid w:val="00506557"/>
    <w:rsid w:val="0050677A"/>
    <w:rsid w:val="00506800"/>
    <w:rsid w:val="00506990"/>
    <w:rsid w:val="00506BA5"/>
    <w:rsid w:val="00507A83"/>
    <w:rsid w:val="005102DB"/>
    <w:rsid w:val="00510327"/>
    <w:rsid w:val="0051079B"/>
    <w:rsid w:val="005108D8"/>
    <w:rsid w:val="005109B9"/>
    <w:rsid w:val="00510AAD"/>
    <w:rsid w:val="0051101C"/>
    <w:rsid w:val="005112A2"/>
    <w:rsid w:val="005116F9"/>
    <w:rsid w:val="0051172A"/>
    <w:rsid w:val="0051175D"/>
    <w:rsid w:val="00511B7A"/>
    <w:rsid w:val="00511D45"/>
    <w:rsid w:val="00511E07"/>
    <w:rsid w:val="0051272A"/>
    <w:rsid w:val="0051279C"/>
    <w:rsid w:val="00512841"/>
    <w:rsid w:val="00512AD9"/>
    <w:rsid w:val="00512C5E"/>
    <w:rsid w:val="00512CF7"/>
    <w:rsid w:val="00513103"/>
    <w:rsid w:val="005131AE"/>
    <w:rsid w:val="0051357C"/>
    <w:rsid w:val="0051392D"/>
    <w:rsid w:val="00513A0B"/>
    <w:rsid w:val="00514137"/>
    <w:rsid w:val="0051421D"/>
    <w:rsid w:val="005144E9"/>
    <w:rsid w:val="00514F22"/>
    <w:rsid w:val="00514FE4"/>
    <w:rsid w:val="0051503F"/>
    <w:rsid w:val="00515047"/>
    <w:rsid w:val="005153A7"/>
    <w:rsid w:val="0051541D"/>
    <w:rsid w:val="005154F6"/>
    <w:rsid w:val="0051568C"/>
    <w:rsid w:val="0051580B"/>
    <w:rsid w:val="0051580C"/>
    <w:rsid w:val="00515889"/>
    <w:rsid w:val="00515DE0"/>
    <w:rsid w:val="00516133"/>
    <w:rsid w:val="00516168"/>
    <w:rsid w:val="00516345"/>
    <w:rsid w:val="00516493"/>
    <w:rsid w:val="00516644"/>
    <w:rsid w:val="00516770"/>
    <w:rsid w:val="005169FD"/>
    <w:rsid w:val="00516CA8"/>
    <w:rsid w:val="00516DB8"/>
    <w:rsid w:val="00517665"/>
    <w:rsid w:val="0051776F"/>
    <w:rsid w:val="00517934"/>
    <w:rsid w:val="005179F0"/>
    <w:rsid w:val="00517A8A"/>
    <w:rsid w:val="00520045"/>
    <w:rsid w:val="0052021D"/>
    <w:rsid w:val="0052044F"/>
    <w:rsid w:val="0052055C"/>
    <w:rsid w:val="0052102F"/>
    <w:rsid w:val="005211DC"/>
    <w:rsid w:val="005216AF"/>
    <w:rsid w:val="005219CF"/>
    <w:rsid w:val="00521ABB"/>
    <w:rsid w:val="0052206A"/>
    <w:rsid w:val="0052217E"/>
    <w:rsid w:val="0052292C"/>
    <w:rsid w:val="00522A93"/>
    <w:rsid w:val="005230F0"/>
    <w:rsid w:val="0052369E"/>
    <w:rsid w:val="005236E7"/>
    <w:rsid w:val="0052370F"/>
    <w:rsid w:val="00523736"/>
    <w:rsid w:val="00523778"/>
    <w:rsid w:val="00523C49"/>
    <w:rsid w:val="00523C7A"/>
    <w:rsid w:val="0052459C"/>
    <w:rsid w:val="005246FD"/>
    <w:rsid w:val="005249FF"/>
    <w:rsid w:val="00524A84"/>
    <w:rsid w:val="00524FAA"/>
    <w:rsid w:val="0052522E"/>
    <w:rsid w:val="00525239"/>
    <w:rsid w:val="005252A0"/>
    <w:rsid w:val="00525319"/>
    <w:rsid w:val="00525545"/>
    <w:rsid w:val="0052579B"/>
    <w:rsid w:val="00525A8B"/>
    <w:rsid w:val="00525B92"/>
    <w:rsid w:val="00525BC9"/>
    <w:rsid w:val="00525D4F"/>
    <w:rsid w:val="00525EBA"/>
    <w:rsid w:val="00525EC8"/>
    <w:rsid w:val="0052624C"/>
    <w:rsid w:val="005266BA"/>
    <w:rsid w:val="0052673A"/>
    <w:rsid w:val="00526958"/>
    <w:rsid w:val="00526D7E"/>
    <w:rsid w:val="00526F62"/>
    <w:rsid w:val="005302C3"/>
    <w:rsid w:val="005302E5"/>
    <w:rsid w:val="005303E6"/>
    <w:rsid w:val="00530763"/>
    <w:rsid w:val="005308B7"/>
    <w:rsid w:val="005308BD"/>
    <w:rsid w:val="00530DBE"/>
    <w:rsid w:val="00531013"/>
    <w:rsid w:val="00531295"/>
    <w:rsid w:val="00531802"/>
    <w:rsid w:val="00531A4A"/>
    <w:rsid w:val="00531D11"/>
    <w:rsid w:val="00531E7B"/>
    <w:rsid w:val="00531F48"/>
    <w:rsid w:val="00532251"/>
    <w:rsid w:val="0053230A"/>
    <w:rsid w:val="005324D5"/>
    <w:rsid w:val="00532B8E"/>
    <w:rsid w:val="005333A2"/>
    <w:rsid w:val="00533403"/>
    <w:rsid w:val="005337FA"/>
    <w:rsid w:val="00533835"/>
    <w:rsid w:val="00533EFB"/>
    <w:rsid w:val="005344AA"/>
    <w:rsid w:val="005347E2"/>
    <w:rsid w:val="00534B59"/>
    <w:rsid w:val="00534B6A"/>
    <w:rsid w:val="00534DB8"/>
    <w:rsid w:val="00535015"/>
    <w:rsid w:val="005351FB"/>
    <w:rsid w:val="005354AA"/>
    <w:rsid w:val="0053589E"/>
    <w:rsid w:val="00535B24"/>
    <w:rsid w:val="00535CEB"/>
    <w:rsid w:val="00535EBA"/>
    <w:rsid w:val="005361E4"/>
    <w:rsid w:val="00536759"/>
    <w:rsid w:val="00536791"/>
    <w:rsid w:val="005367CF"/>
    <w:rsid w:val="0053685B"/>
    <w:rsid w:val="00536923"/>
    <w:rsid w:val="00536E72"/>
    <w:rsid w:val="00537341"/>
    <w:rsid w:val="00537C62"/>
    <w:rsid w:val="00537D26"/>
    <w:rsid w:val="00540B70"/>
    <w:rsid w:val="00540F7F"/>
    <w:rsid w:val="00541143"/>
    <w:rsid w:val="00541546"/>
    <w:rsid w:val="0054179C"/>
    <w:rsid w:val="00541B53"/>
    <w:rsid w:val="00541C9D"/>
    <w:rsid w:val="00541F77"/>
    <w:rsid w:val="0054202F"/>
    <w:rsid w:val="0054249F"/>
    <w:rsid w:val="0054259B"/>
    <w:rsid w:val="00542872"/>
    <w:rsid w:val="00542C79"/>
    <w:rsid w:val="00542FD3"/>
    <w:rsid w:val="00544260"/>
    <w:rsid w:val="00544335"/>
    <w:rsid w:val="005443AA"/>
    <w:rsid w:val="005443F3"/>
    <w:rsid w:val="00544556"/>
    <w:rsid w:val="0054498A"/>
    <w:rsid w:val="00544C42"/>
    <w:rsid w:val="00544E2E"/>
    <w:rsid w:val="0054601A"/>
    <w:rsid w:val="005465E7"/>
    <w:rsid w:val="00546970"/>
    <w:rsid w:val="00546BA8"/>
    <w:rsid w:val="00546C3C"/>
    <w:rsid w:val="00546D5E"/>
    <w:rsid w:val="00546E08"/>
    <w:rsid w:val="005472EA"/>
    <w:rsid w:val="00547E8E"/>
    <w:rsid w:val="005501AA"/>
    <w:rsid w:val="00550263"/>
    <w:rsid w:val="00550638"/>
    <w:rsid w:val="005506B8"/>
    <w:rsid w:val="005506C2"/>
    <w:rsid w:val="005507E1"/>
    <w:rsid w:val="005508E9"/>
    <w:rsid w:val="0055090E"/>
    <w:rsid w:val="0055091A"/>
    <w:rsid w:val="00550A10"/>
    <w:rsid w:val="00550B79"/>
    <w:rsid w:val="00550BB5"/>
    <w:rsid w:val="00550BED"/>
    <w:rsid w:val="005513C4"/>
    <w:rsid w:val="005515E0"/>
    <w:rsid w:val="005519C2"/>
    <w:rsid w:val="00551A90"/>
    <w:rsid w:val="00551BAE"/>
    <w:rsid w:val="00551BF9"/>
    <w:rsid w:val="00551CB5"/>
    <w:rsid w:val="00551D8A"/>
    <w:rsid w:val="00551F3D"/>
    <w:rsid w:val="005524D9"/>
    <w:rsid w:val="005527B0"/>
    <w:rsid w:val="005529C6"/>
    <w:rsid w:val="005533CA"/>
    <w:rsid w:val="0055343F"/>
    <w:rsid w:val="00553679"/>
    <w:rsid w:val="005537D2"/>
    <w:rsid w:val="00553A56"/>
    <w:rsid w:val="00553F52"/>
    <w:rsid w:val="00553F5C"/>
    <w:rsid w:val="005545D6"/>
    <w:rsid w:val="00554E19"/>
    <w:rsid w:val="00555958"/>
    <w:rsid w:val="00555B8D"/>
    <w:rsid w:val="00555B8F"/>
    <w:rsid w:val="0055642D"/>
    <w:rsid w:val="0055642F"/>
    <w:rsid w:val="00556588"/>
    <w:rsid w:val="005568F9"/>
    <w:rsid w:val="00556D3C"/>
    <w:rsid w:val="00556FA4"/>
    <w:rsid w:val="00557000"/>
    <w:rsid w:val="005572B1"/>
    <w:rsid w:val="005573E6"/>
    <w:rsid w:val="005573FF"/>
    <w:rsid w:val="00557890"/>
    <w:rsid w:val="00557C31"/>
    <w:rsid w:val="00557E80"/>
    <w:rsid w:val="005603B0"/>
    <w:rsid w:val="00560DAD"/>
    <w:rsid w:val="0056121F"/>
    <w:rsid w:val="00561265"/>
    <w:rsid w:val="00561738"/>
    <w:rsid w:val="0056175E"/>
    <w:rsid w:val="00561972"/>
    <w:rsid w:val="005624C7"/>
    <w:rsid w:val="00562EA2"/>
    <w:rsid w:val="00563658"/>
    <w:rsid w:val="00563792"/>
    <w:rsid w:val="00563CC2"/>
    <w:rsid w:val="00563DA4"/>
    <w:rsid w:val="005643F2"/>
    <w:rsid w:val="00564793"/>
    <w:rsid w:val="0056483B"/>
    <w:rsid w:val="00564A94"/>
    <w:rsid w:val="00564B54"/>
    <w:rsid w:val="00564DD9"/>
    <w:rsid w:val="005651BF"/>
    <w:rsid w:val="00565803"/>
    <w:rsid w:val="00565AC5"/>
    <w:rsid w:val="00565AFF"/>
    <w:rsid w:val="00565D8D"/>
    <w:rsid w:val="005661A7"/>
    <w:rsid w:val="005661E0"/>
    <w:rsid w:val="0056656B"/>
    <w:rsid w:val="00566A1E"/>
    <w:rsid w:val="00566E62"/>
    <w:rsid w:val="00566E78"/>
    <w:rsid w:val="00566F73"/>
    <w:rsid w:val="00567200"/>
    <w:rsid w:val="00567269"/>
    <w:rsid w:val="00567310"/>
    <w:rsid w:val="005673AF"/>
    <w:rsid w:val="00567F48"/>
    <w:rsid w:val="00570509"/>
    <w:rsid w:val="0057065F"/>
    <w:rsid w:val="00570B61"/>
    <w:rsid w:val="00570C76"/>
    <w:rsid w:val="005713B1"/>
    <w:rsid w:val="0057206E"/>
    <w:rsid w:val="00572505"/>
    <w:rsid w:val="005725F1"/>
    <w:rsid w:val="005725F4"/>
    <w:rsid w:val="00572B42"/>
    <w:rsid w:val="00572CA2"/>
    <w:rsid w:val="00572E24"/>
    <w:rsid w:val="005732A4"/>
    <w:rsid w:val="005732FD"/>
    <w:rsid w:val="005738AD"/>
    <w:rsid w:val="00573A0D"/>
    <w:rsid w:val="00573A52"/>
    <w:rsid w:val="00573A8D"/>
    <w:rsid w:val="00573E40"/>
    <w:rsid w:val="00573FA2"/>
    <w:rsid w:val="00574094"/>
    <w:rsid w:val="00574553"/>
    <w:rsid w:val="00575763"/>
    <w:rsid w:val="0057591F"/>
    <w:rsid w:val="0057632D"/>
    <w:rsid w:val="0057634C"/>
    <w:rsid w:val="0057670D"/>
    <w:rsid w:val="00576804"/>
    <w:rsid w:val="00576DD7"/>
    <w:rsid w:val="00576E4D"/>
    <w:rsid w:val="00577D6D"/>
    <w:rsid w:val="00577E9B"/>
    <w:rsid w:val="005808D0"/>
    <w:rsid w:val="00581F15"/>
    <w:rsid w:val="005821F1"/>
    <w:rsid w:val="0058270B"/>
    <w:rsid w:val="00582809"/>
    <w:rsid w:val="00583B0D"/>
    <w:rsid w:val="00583BCC"/>
    <w:rsid w:val="00583E93"/>
    <w:rsid w:val="00584474"/>
    <w:rsid w:val="005844D6"/>
    <w:rsid w:val="00584924"/>
    <w:rsid w:val="00584DB3"/>
    <w:rsid w:val="00584F2B"/>
    <w:rsid w:val="0058510F"/>
    <w:rsid w:val="00585953"/>
    <w:rsid w:val="00585E31"/>
    <w:rsid w:val="00586EF3"/>
    <w:rsid w:val="00587006"/>
    <w:rsid w:val="0058716F"/>
    <w:rsid w:val="00587442"/>
    <w:rsid w:val="0058798C"/>
    <w:rsid w:val="00587B25"/>
    <w:rsid w:val="00587B52"/>
    <w:rsid w:val="00590006"/>
    <w:rsid w:val="005900FA"/>
    <w:rsid w:val="00590601"/>
    <w:rsid w:val="00590603"/>
    <w:rsid w:val="00590BC9"/>
    <w:rsid w:val="00590C6C"/>
    <w:rsid w:val="00590DFD"/>
    <w:rsid w:val="005915E9"/>
    <w:rsid w:val="005916B4"/>
    <w:rsid w:val="00591772"/>
    <w:rsid w:val="00591AFF"/>
    <w:rsid w:val="00591CA9"/>
    <w:rsid w:val="00591FAA"/>
    <w:rsid w:val="005920E6"/>
    <w:rsid w:val="005925A1"/>
    <w:rsid w:val="00592E36"/>
    <w:rsid w:val="00593317"/>
    <w:rsid w:val="005935A4"/>
    <w:rsid w:val="00593CB2"/>
    <w:rsid w:val="005941D8"/>
    <w:rsid w:val="00594330"/>
    <w:rsid w:val="00594416"/>
    <w:rsid w:val="005947EC"/>
    <w:rsid w:val="005948C2"/>
    <w:rsid w:val="00594ACA"/>
    <w:rsid w:val="00594AD5"/>
    <w:rsid w:val="00594F46"/>
    <w:rsid w:val="00595164"/>
    <w:rsid w:val="00595686"/>
    <w:rsid w:val="00595796"/>
    <w:rsid w:val="0059580A"/>
    <w:rsid w:val="00595838"/>
    <w:rsid w:val="00595A60"/>
    <w:rsid w:val="00595AEA"/>
    <w:rsid w:val="00595B52"/>
    <w:rsid w:val="00595C61"/>
    <w:rsid w:val="00595D1C"/>
    <w:rsid w:val="00595DCA"/>
    <w:rsid w:val="00596002"/>
    <w:rsid w:val="005961E5"/>
    <w:rsid w:val="005969BE"/>
    <w:rsid w:val="00596B4D"/>
    <w:rsid w:val="00596CD6"/>
    <w:rsid w:val="00596E79"/>
    <w:rsid w:val="00597287"/>
    <w:rsid w:val="005973C0"/>
    <w:rsid w:val="00597528"/>
    <w:rsid w:val="005975CA"/>
    <w:rsid w:val="0059779B"/>
    <w:rsid w:val="0059790B"/>
    <w:rsid w:val="005A03C0"/>
    <w:rsid w:val="005A1301"/>
    <w:rsid w:val="005A1353"/>
    <w:rsid w:val="005A1607"/>
    <w:rsid w:val="005A1733"/>
    <w:rsid w:val="005A18BC"/>
    <w:rsid w:val="005A209A"/>
    <w:rsid w:val="005A2122"/>
    <w:rsid w:val="005A242D"/>
    <w:rsid w:val="005A26B4"/>
    <w:rsid w:val="005A2A05"/>
    <w:rsid w:val="005A2AC7"/>
    <w:rsid w:val="005A2C43"/>
    <w:rsid w:val="005A3059"/>
    <w:rsid w:val="005A30E4"/>
    <w:rsid w:val="005A3A31"/>
    <w:rsid w:val="005A3ED5"/>
    <w:rsid w:val="005A413F"/>
    <w:rsid w:val="005A4AAF"/>
    <w:rsid w:val="005A4D69"/>
    <w:rsid w:val="005A4E3C"/>
    <w:rsid w:val="005A535C"/>
    <w:rsid w:val="005A53E8"/>
    <w:rsid w:val="005A55AA"/>
    <w:rsid w:val="005A57E4"/>
    <w:rsid w:val="005A5839"/>
    <w:rsid w:val="005A5BCF"/>
    <w:rsid w:val="005A5D6A"/>
    <w:rsid w:val="005A5E70"/>
    <w:rsid w:val="005A6245"/>
    <w:rsid w:val="005A63DD"/>
    <w:rsid w:val="005A662D"/>
    <w:rsid w:val="005A6650"/>
    <w:rsid w:val="005A6B03"/>
    <w:rsid w:val="005A6B12"/>
    <w:rsid w:val="005A6C3F"/>
    <w:rsid w:val="005A6C74"/>
    <w:rsid w:val="005A728F"/>
    <w:rsid w:val="005A76F4"/>
    <w:rsid w:val="005A7A01"/>
    <w:rsid w:val="005B0236"/>
    <w:rsid w:val="005B09F7"/>
    <w:rsid w:val="005B0AC2"/>
    <w:rsid w:val="005B0B69"/>
    <w:rsid w:val="005B115F"/>
    <w:rsid w:val="005B1407"/>
    <w:rsid w:val="005B1409"/>
    <w:rsid w:val="005B14C4"/>
    <w:rsid w:val="005B14C6"/>
    <w:rsid w:val="005B1D21"/>
    <w:rsid w:val="005B1F62"/>
    <w:rsid w:val="005B2299"/>
    <w:rsid w:val="005B2659"/>
    <w:rsid w:val="005B27BF"/>
    <w:rsid w:val="005B297F"/>
    <w:rsid w:val="005B2CBB"/>
    <w:rsid w:val="005B2ED4"/>
    <w:rsid w:val="005B3061"/>
    <w:rsid w:val="005B331C"/>
    <w:rsid w:val="005B35D7"/>
    <w:rsid w:val="005B392A"/>
    <w:rsid w:val="005B398A"/>
    <w:rsid w:val="005B3AA3"/>
    <w:rsid w:val="005B3BCD"/>
    <w:rsid w:val="005B3C2D"/>
    <w:rsid w:val="005B3F23"/>
    <w:rsid w:val="005B4274"/>
    <w:rsid w:val="005B4449"/>
    <w:rsid w:val="005B4629"/>
    <w:rsid w:val="005B48DE"/>
    <w:rsid w:val="005B4D5E"/>
    <w:rsid w:val="005B5113"/>
    <w:rsid w:val="005B55D9"/>
    <w:rsid w:val="005B5BE7"/>
    <w:rsid w:val="005B5BF8"/>
    <w:rsid w:val="005B5DE0"/>
    <w:rsid w:val="005B6118"/>
    <w:rsid w:val="005B6767"/>
    <w:rsid w:val="005B6A9C"/>
    <w:rsid w:val="005B6B0F"/>
    <w:rsid w:val="005B6B20"/>
    <w:rsid w:val="005B6F83"/>
    <w:rsid w:val="005B7803"/>
    <w:rsid w:val="005B7A20"/>
    <w:rsid w:val="005B7AA9"/>
    <w:rsid w:val="005B7CE8"/>
    <w:rsid w:val="005C09B0"/>
    <w:rsid w:val="005C0C2D"/>
    <w:rsid w:val="005C0CAC"/>
    <w:rsid w:val="005C0D91"/>
    <w:rsid w:val="005C202F"/>
    <w:rsid w:val="005C2066"/>
    <w:rsid w:val="005C23E9"/>
    <w:rsid w:val="005C28CE"/>
    <w:rsid w:val="005C2F2F"/>
    <w:rsid w:val="005C31BA"/>
    <w:rsid w:val="005C405E"/>
    <w:rsid w:val="005C45F1"/>
    <w:rsid w:val="005C4B3C"/>
    <w:rsid w:val="005C4F06"/>
    <w:rsid w:val="005C57EB"/>
    <w:rsid w:val="005C5F84"/>
    <w:rsid w:val="005C61CA"/>
    <w:rsid w:val="005C66B3"/>
    <w:rsid w:val="005C6F18"/>
    <w:rsid w:val="005C6FB1"/>
    <w:rsid w:val="005C74FB"/>
    <w:rsid w:val="005C7531"/>
    <w:rsid w:val="005C7627"/>
    <w:rsid w:val="005C775A"/>
    <w:rsid w:val="005C77AE"/>
    <w:rsid w:val="005C7952"/>
    <w:rsid w:val="005C7D2F"/>
    <w:rsid w:val="005C7DE4"/>
    <w:rsid w:val="005C7DEC"/>
    <w:rsid w:val="005D023F"/>
    <w:rsid w:val="005D0581"/>
    <w:rsid w:val="005D0A6F"/>
    <w:rsid w:val="005D0AB1"/>
    <w:rsid w:val="005D0C60"/>
    <w:rsid w:val="005D0EC4"/>
    <w:rsid w:val="005D10FA"/>
    <w:rsid w:val="005D11A5"/>
    <w:rsid w:val="005D124F"/>
    <w:rsid w:val="005D1602"/>
    <w:rsid w:val="005D1692"/>
    <w:rsid w:val="005D1A6A"/>
    <w:rsid w:val="005D1DA6"/>
    <w:rsid w:val="005D1F66"/>
    <w:rsid w:val="005D2190"/>
    <w:rsid w:val="005D2820"/>
    <w:rsid w:val="005D2D06"/>
    <w:rsid w:val="005D2EBB"/>
    <w:rsid w:val="005D2FA4"/>
    <w:rsid w:val="005D331F"/>
    <w:rsid w:val="005D3FC4"/>
    <w:rsid w:val="005D413B"/>
    <w:rsid w:val="005D4274"/>
    <w:rsid w:val="005D4416"/>
    <w:rsid w:val="005D4777"/>
    <w:rsid w:val="005D4C7D"/>
    <w:rsid w:val="005D4F85"/>
    <w:rsid w:val="005D5337"/>
    <w:rsid w:val="005D5704"/>
    <w:rsid w:val="005D5E5E"/>
    <w:rsid w:val="005D5F72"/>
    <w:rsid w:val="005D612C"/>
    <w:rsid w:val="005D6511"/>
    <w:rsid w:val="005D666E"/>
    <w:rsid w:val="005D6C12"/>
    <w:rsid w:val="005D6CFA"/>
    <w:rsid w:val="005D7329"/>
    <w:rsid w:val="005D7469"/>
    <w:rsid w:val="005D769F"/>
    <w:rsid w:val="005D7914"/>
    <w:rsid w:val="005D7C75"/>
    <w:rsid w:val="005D7F35"/>
    <w:rsid w:val="005E0288"/>
    <w:rsid w:val="005E0383"/>
    <w:rsid w:val="005E0D9A"/>
    <w:rsid w:val="005E0DBC"/>
    <w:rsid w:val="005E0E96"/>
    <w:rsid w:val="005E11CB"/>
    <w:rsid w:val="005E14DA"/>
    <w:rsid w:val="005E167C"/>
    <w:rsid w:val="005E194C"/>
    <w:rsid w:val="005E1AD2"/>
    <w:rsid w:val="005E1B6B"/>
    <w:rsid w:val="005E1BB1"/>
    <w:rsid w:val="005E1D20"/>
    <w:rsid w:val="005E1D61"/>
    <w:rsid w:val="005E1DF7"/>
    <w:rsid w:val="005E1E05"/>
    <w:rsid w:val="005E1FB7"/>
    <w:rsid w:val="005E249F"/>
    <w:rsid w:val="005E385F"/>
    <w:rsid w:val="005E3906"/>
    <w:rsid w:val="005E3A27"/>
    <w:rsid w:val="005E3D57"/>
    <w:rsid w:val="005E3E5D"/>
    <w:rsid w:val="005E3F2B"/>
    <w:rsid w:val="005E4882"/>
    <w:rsid w:val="005E5163"/>
    <w:rsid w:val="005E51D5"/>
    <w:rsid w:val="005E5366"/>
    <w:rsid w:val="005E562B"/>
    <w:rsid w:val="005E574C"/>
    <w:rsid w:val="005E577D"/>
    <w:rsid w:val="005E583C"/>
    <w:rsid w:val="005E5887"/>
    <w:rsid w:val="005E589D"/>
    <w:rsid w:val="005E59D6"/>
    <w:rsid w:val="005E5A03"/>
    <w:rsid w:val="005E5AA2"/>
    <w:rsid w:val="005E5B81"/>
    <w:rsid w:val="005E5DFA"/>
    <w:rsid w:val="005E5E51"/>
    <w:rsid w:val="005E5EB1"/>
    <w:rsid w:val="005E5FD8"/>
    <w:rsid w:val="005E6295"/>
    <w:rsid w:val="005E6833"/>
    <w:rsid w:val="005E6B00"/>
    <w:rsid w:val="005E727E"/>
    <w:rsid w:val="005E735D"/>
    <w:rsid w:val="005E75DB"/>
    <w:rsid w:val="005E784A"/>
    <w:rsid w:val="005E79F0"/>
    <w:rsid w:val="005E7AAE"/>
    <w:rsid w:val="005E7D5B"/>
    <w:rsid w:val="005F033E"/>
    <w:rsid w:val="005F0610"/>
    <w:rsid w:val="005F0B33"/>
    <w:rsid w:val="005F0C4C"/>
    <w:rsid w:val="005F0EED"/>
    <w:rsid w:val="005F0FDB"/>
    <w:rsid w:val="005F103C"/>
    <w:rsid w:val="005F10D8"/>
    <w:rsid w:val="005F1251"/>
    <w:rsid w:val="005F1339"/>
    <w:rsid w:val="005F1616"/>
    <w:rsid w:val="005F19E0"/>
    <w:rsid w:val="005F1BBE"/>
    <w:rsid w:val="005F1E4A"/>
    <w:rsid w:val="005F2CB1"/>
    <w:rsid w:val="005F3025"/>
    <w:rsid w:val="005F32E9"/>
    <w:rsid w:val="005F34D6"/>
    <w:rsid w:val="005F3977"/>
    <w:rsid w:val="005F412C"/>
    <w:rsid w:val="005F42A1"/>
    <w:rsid w:val="005F535F"/>
    <w:rsid w:val="005F55B8"/>
    <w:rsid w:val="005F569B"/>
    <w:rsid w:val="005F5BEC"/>
    <w:rsid w:val="005F5F31"/>
    <w:rsid w:val="005F618C"/>
    <w:rsid w:val="005F6342"/>
    <w:rsid w:val="005F654F"/>
    <w:rsid w:val="005F65C7"/>
    <w:rsid w:val="005F66C2"/>
    <w:rsid w:val="005F6771"/>
    <w:rsid w:val="005F6A0F"/>
    <w:rsid w:val="005F6D01"/>
    <w:rsid w:val="005F6D55"/>
    <w:rsid w:val="005F6DD5"/>
    <w:rsid w:val="005F70BD"/>
    <w:rsid w:val="005F72AC"/>
    <w:rsid w:val="005F7490"/>
    <w:rsid w:val="005F7834"/>
    <w:rsid w:val="005F78C9"/>
    <w:rsid w:val="0060002E"/>
    <w:rsid w:val="00600031"/>
    <w:rsid w:val="00600797"/>
    <w:rsid w:val="006009F0"/>
    <w:rsid w:val="00600CBD"/>
    <w:rsid w:val="00600CE5"/>
    <w:rsid w:val="0060199F"/>
    <w:rsid w:val="00601A74"/>
    <w:rsid w:val="00601C79"/>
    <w:rsid w:val="00601D0B"/>
    <w:rsid w:val="006022B5"/>
    <w:rsid w:val="00602390"/>
    <w:rsid w:val="006024ED"/>
    <w:rsid w:val="00602565"/>
    <w:rsid w:val="0060283C"/>
    <w:rsid w:val="0060291E"/>
    <w:rsid w:val="00602929"/>
    <w:rsid w:val="00602AD5"/>
    <w:rsid w:val="00602F42"/>
    <w:rsid w:val="00603916"/>
    <w:rsid w:val="00603BCC"/>
    <w:rsid w:val="00603CA3"/>
    <w:rsid w:val="0060460C"/>
    <w:rsid w:val="00604766"/>
    <w:rsid w:val="00604DD5"/>
    <w:rsid w:val="00604F14"/>
    <w:rsid w:val="00605080"/>
    <w:rsid w:val="00605724"/>
    <w:rsid w:val="00605760"/>
    <w:rsid w:val="00605AB3"/>
    <w:rsid w:val="00606202"/>
    <w:rsid w:val="00606227"/>
    <w:rsid w:val="006062A2"/>
    <w:rsid w:val="006062F5"/>
    <w:rsid w:val="00606324"/>
    <w:rsid w:val="006064FC"/>
    <w:rsid w:val="0060658C"/>
    <w:rsid w:val="0060698D"/>
    <w:rsid w:val="006069A3"/>
    <w:rsid w:val="00606E0C"/>
    <w:rsid w:val="00607328"/>
    <w:rsid w:val="0060734D"/>
    <w:rsid w:val="00607698"/>
    <w:rsid w:val="00607B03"/>
    <w:rsid w:val="0061014B"/>
    <w:rsid w:val="00610C38"/>
    <w:rsid w:val="006118E7"/>
    <w:rsid w:val="00611B83"/>
    <w:rsid w:val="00611CA5"/>
    <w:rsid w:val="00611F8E"/>
    <w:rsid w:val="006123B7"/>
    <w:rsid w:val="0061266A"/>
    <w:rsid w:val="0061282E"/>
    <w:rsid w:val="00612A59"/>
    <w:rsid w:val="00612B74"/>
    <w:rsid w:val="0061301C"/>
    <w:rsid w:val="00613257"/>
    <w:rsid w:val="006134F6"/>
    <w:rsid w:val="006137FC"/>
    <w:rsid w:val="00613953"/>
    <w:rsid w:val="006140EC"/>
    <w:rsid w:val="006141B3"/>
    <w:rsid w:val="00614A4D"/>
    <w:rsid w:val="00614FE4"/>
    <w:rsid w:val="00615092"/>
    <w:rsid w:val="00615364"/>
    <w:rsid w:val="00615CB9"/>
    <w:rsid w:val="00616441"/>
    <w:rsid w:val="00616521"/>
    <w:rsid w:val="00616682"/>
    <w:rsid w:val="00616A56"/>
    <w:rsid w:val="006174CC"/>
    <w:rsid w:val="006174EA"/>
    <w:rsid w:val="00617C2F"/>
    <w:rsid w:val="00620A71"/>
    <w:rsid w:val="00620B3B"/>
    <w:rsid w:val="00620D80"/>
    <w:rsid w:val="00620FA2"/>
    <w:rsid w:val="00621103"/>
    <w:rsid w:val="006216EA"/>
    <w:rsid w:val="006221A7"/>
    <w:rsid w:val="00622473"/>
    <w:rsid w:val="006224FF"/>
    <w:rsid w:val="00623181"/>
    <w:rsid w:val="0062349F"/>
    <w:rsid w:val="006234A6"/>
    <w:rsid w:val="00623552"/>
    <w:rsid w:val="0062360E"/>
    <w:rsid w:val="006237AA"/>
    <w:rsid w:val="00623989"/>
    <w:rsid w:val="00623B7D"/>
    <w:rsid w:val="00623C20"/>
    <w:rsid w:val="00623C35"/>
    <w:rsid w:val="00623EDC"/>
    <w:rsid w:val="00623EF4"/>
    <w:rsid w:val="006241EC"/>
    <w:rsid w:val="00624EE3"/>
    <w:rsid w:val="00625045"/>
    <w:rsid w:val="0062539E"/>
    <w:rsid w:val="00625539"/>
    <w:rsid w:val="006255FD"/>
    <w:rsid w:val="006259BC"/>
    <w:rsid w:val="00625CF7"/>
    <w:rsid w:val="00625D63"/>
    <w:rsid w:val="00625DF1"/>
    <w:rsid w:val="00626055"/>
    <w:rsid w:val="006267D4"/>
    <w:rsid w:val="00626E66"/>
    <w:rsid w:val="00627051"/>
    <w:rsid w:val="00627073"/>
    <w:rsid w:val="006271A4"/>
    <w:rsid w:val="006272DF"/>
    <w:rsid w:val="006275E6"/>
    <w:rsid w:val="00630001"/>
    <w:rsid w:val="006303E7"/>
    <w:rsid w:val="006304D5"/>
    <w:rsid w:val="00630785"/>
    <w:rsid w:val="00630835"/>
    <w:rsid w:val="00630971"/>
    <w:rsid w:val="006309A8"/>
    <w:rsid w:val="00630AB3"/>
    <w:rsid w:val="00630AFD"/>
    <w:rsid w:val="00630BAD"/>
    <w:rsid w:val="006311B3"/>
    <w:rsid w:val="00631346"/>
    <w:rsid w:val="00631EA5"/>
    <w:rsid w:val="00632089"/>
    <w:rsid w:val="0063284C"/>
    <w:rsid w:val="00632D26"/>
    <w:rsid w:val="00633066"/>
    <w:rsid w:val="006332DF"/>
    <w:rsid w:val="00633AFA"/>
    <w:rsid w:val="00633BE8"/>
    <w:rsid w:val="00634357"/>
    <w:rsid w:val="0063435A"/>
    <w:rsid w:val="00634435"/>
    <w:rsid w:val="00634863"/>
    <w:rsid w:val="00634931"/>
    <w:rsid w:val="00634995"/>
    <w:rsid w:val="00635097"/>
    <w:rsid w:val="00635104"/>
    <w:rsid w:val="006352EF"/>
    <w:rsid w:val="00635E07"/>
    <w:rsid w:val="00636398"/>
    <w:rsid w:val="0063661B"/>
    <w:rsid w:val="006368D3"/>
    <w:rsid w:val="00636B26"/>
    <w:rsid w:val="00636C51"/>
    <w:rsid w:val="00636F5C"/>
    <w:rsid w:val="006377EC"/>
    <w:rsid w:val="006379A0"/>
    <w:rsid w:val="00637E1E"/>
    <w:rsid w:val="00637E95"/>
    <w:rsid w:val="0064039C"/>
    <w:rsid w:val="00640729"/>
    <w:rsid w:val="00640921"/>
    <w:rsid w:val="0064097A"/>
    <w:rsid w:val="00640C9F"/>
    <w:rsid w:val="00640D7C"/>
    <w:rsid w:val="00640E7E"/>
    <w:rsid w:val="00640F59"/>
    <w:rsid w:val="0064110D"/>
    <w:rsid w:val="0064151F"/>
    <w:rsid w:val="00641533"/>
    <w:rsid w:val="006415AF"/>
    <w:rsid w:val="0064183F"/>
    <w:rsid w:val="00641CC2"/>
    <w:rsid w:val="0064208D"/>
    <w:rsid w:val="006420F9"/>
    <w:rsid w:val="006426A3"/>
    <w:rsid w:val="0064287B"/>
    <w:rsid w:val="00642CF4"/>
    <w:rsid w:val="00642E78"/>
    <w:rsid w:val="00642FB2"/>
    <w:rsid w:val="006430C7"/>
    <w:rsid w:val="00643240"/>
    <w:rsid w:val="00643475"/>
    <w:rsid w:val="006434A6"/>
    <w:rsid w:val="006434E8"/>
    <w:rsid w:val="0064396A"/>
    <w:rsid w:val="0064445C"/>
    <w:rsid w:val="006444CE"/>
    <w:rsid w:val="00644648"/>
    <w:rsid w:val="00644C24"/>
    <w:rsid w:val="00644CE2"/>
    <w:rsid w:val="00644CE7"/>
    <w:rsid w:val="00644D39"/>
    <w:rsid w:val="00644E86"/>
    <w:rsid w:val="00644EFB"/>
    <w:rsid w:val="006450AB"/>
    <w:rsid w:val="00645889"/>
    <w:rsid w:val="00645BD6"/>
    <w:rsid w:val="00645F69"/>
    <w:rsid w:val="00646184"/>
    <w:rsid w:val="0064624E"/>
    <w:rsid w:val="006463CE"/>
    <w:rsid w:val="0064647C"/>
    <w:rsid w:val="0064657A"/>
    <w:rsid w:val="00646584"/>
    <w:rsid w:val="0064698D"/>
    <w:rsid w:val="00646A62"/>
    <w:rsid w:val="00646B20"/>
    <w:rsid w:val="00646B55"/>
    <w:rsid w:val="006470D0"/>
    <w:rsid w:val="006471E8"/>
    <w:rsid w:val="00647613"/>
    <w:rsid w:val="006478DC"/>
    <w:rsid w:val="00647D63"/>
    <w:rsid w:val="00647EEF"/>
    <w:rsid w:val="00650175"/>
    <w:rsid w:val="00650298"/>
    <w:rsid w:val="00650AB9"/>
    <w:rsid w:val="00650CEE"/>
    <w:rsid w:val="006518A3"/>
    <w:rsid w:val="006519B4"/>
    <w:rsid w:val="00651B05"/>
    <w:rsid w:val="0065207E"/>
    <w:rsid w:val="006520D8"/>
    <w:rsid w:val="00652375"/>
    <w:rsid w:val="0065263D"/>
    <w:rsid w:val="00652936"/>
    <w:rsid w:val="00652B20"/>
    <w:rsid w:val="00652B40"/>
    <w:rsid w:val="00652D3D"/>
    <w:rsid w:val="00652E71"/>
    <w:rsid w:val="00652FC5"/>
    <w:rsid w:val="0065364B"/>
    <w:rsid w:val="00653A93"/>
    <w:rsid w:val="00653ECF"/>
    <w:rsid w:val="00653F2B"/>
    <w:rsid w:val="00653FBF"/>
    <w:rsid w:val="0065475C"/>
    <w:rsid w:val="006548FA"/>
    <w:rsid w:val="00654945"/>
    <w:rsid w:val="00654C04"/>
    <w:rsid w:val="00654D20"/>
    <w:rsid w:val="00654FDD"/>
    <w:rsid w:val="00655733"/>
    <w:rsid w:val="00655ACD"/>
    <w:rsid w:val="0065634D"/>
    <w:rsid w:val="0065643F"/>
    <w:rsid w:val="0065673D"/>
    <w:rsid w:val="00656760"/>
    <w:rsid w:val="0065677C"/>
    <w:rsid w:val="00656A92"/>
    <w:rsid w:val="00656A94"/>
    <w:rsid w:val="00656DDE"/>
    <w:rsid w:val="00657C86"/>
    <w:rsid w:val="00657FE0"/>
    <w:rsid w:val="0066011D"/>
    <w:rsid w:val="00660181"/>
    <w:rsid w:val="00660251"/>
    <w:rsid w:val="006602AB"/>
    <w:rsid w:val="006602DA"/>
    <w:rsid w:val="00660314"/>
    <w:rsid w:val="006603B9"/>
    <w:rsid w:val="006607C0"/>
    <w:rsid w:val="006607FE"/>
    <w:rsid w:val="0066083B"/>
    <w:rsid w:val="00660978"/>
    <w:rsid w:val="00660E75"/>
    <w:rsid w:val="006613A6"/>
    <w:rsid w:val="00661A10"/>
    <w:rsid w:val="00661E72"/>
    <w:rsid w:val="00662064"/>
    <w:rsid w:val="00662090"/>
    <w:rsid w:val="00662210"/>
    <w:rsid w:val="00662306"/>
    <w:rsid w:val="00662503"/>
    <w:rsid w:val="0066258F"/>
    <w:rsid w:val="006627A2"/>
    <w:rsid w:val="00662A19"/>
    <w:rsid w:val="00663156"/>
    <w:rsid w:val="006634E6"/>
    <w:rsid w:val="00663611"/>
    <w:rsid w:val="0066399B"/>
    <w:rsid w:val="00663B64"/>
    <w:rsid w:val="00663F62"/>
    <w:rsid w:val="0066446A"/>
    <w:rsid w:val="00664553"/>
    <w:rsid w:val="00664C71"/>
    <w:rsid w:val="00664DB4"/>
    <w:rsid w:val="00664EE7"/>
    <w:rsid w:val="00664FAB"/>
    <w:rsid w:val="00665265"/>
    <w:rsid w:val="006655EE"/>
    <w:rsid w:val="0066596D"/>
    <w:rsid w:val="00665AC5"/>
    <w:rsid w:val="00665F24"/>
    <w:rsid w:val="0066600C"/>
    <w:rsid w:val="006660F4"/>
    <w:rsid w:val="00666113"/>
    <w:rsid w:val="006664FF"/>
    <w:rsid w:val="006667C4"/>
    <w:rsid w:val="00666942"/>
    <w:rsid w:val="00667826"/>
    <w:rsid w:val="00667A7E"/>
    <w:rsid w:val="00667B23"/>
    <w:rsid w:val="00667C54"/>
    <w:rsid w:val="00667EE7"/>
    <w:rsid w:val="00670527"/>
    <w:rsid w:val="00670922"/>
    <w:rsid w:val="00670A1B"/>
    <w:rsid w:val="00670BE1"/>
    <w:rsid w:val="00671213"/>
    <w:rsid w:val="006713C1"/>
    <w:rsid w:val="00671593"/>
    <w:rsid w:val="0067181C"/>
    <w:rsid w:val="00671AB5"/>
    <w:rsid w:val="00671F77"/>
    <w:rsid w:val="00672081"/>
    <w:rsid w:val="0067218F"/>
    <w:rsid w:val="00672B90"/>
    <w:rsid w:val="00672D77"/>
    <w:rsid w:val="00672E6E"/>
    <w:rsid w:val="00673030"/>
    <w:rsid w:val="00673279"/>
    <w:rsid w:val="00673850"/>
    <w:rsid w:val="00673C73"/>
    <w:rsid w:val="00673D6F"/>
    <w:rsid w:val="00673D8B"/>
    <w:rsid w:val="00673F5A"/>
    <w:rsid w:val="006741F2"/>
    <w:rsid w:val="00674CC3"/>
    <w:rsid w:val="006753C5"/>
    <w:rsid w:val="006754DF"/>
    <w:rsid w:val="00675A03"/>
    <w:rsid w:val="00675C72"/>
    <w:rsid w:val="00675EB9"/>
    <w:rsid w:val="00676057"/>
    <w:rsid w:val="006763D5"/>
    <w:rsid w:val="006766B5"/>
    <w:rsid w:val="0067698A"/>
    <w:rsid w:val="00676DE6"/>
    <w:rsid w:val="006771F9"/>
    <w:rsid w:val="006774FF"/>
    <w:rsid w:val="00677563"/>
    <w:rsid w:val="0067759A"/>
    <w:rsid w:val="006775E3"/>
    <w:rsid w:val="006776D7"/>
    <w:rsid w:val="00677A6F"/>
    <w:rsid w:val="00677B5C"/>
    <w:rsid w:val="00677C6A"/>
    <w:rsid w:val="0068015E"/>
    <w:rsid w:val="00680380"/>
    <w:rsid w:val="00680FCC"/>
    <w:rsid w:val="00681003"/>
    <w:rsid w:val="006817C9"/>
    <w:rsid w:val="00681EC9"/>
    <w:rsid w:val="006825AB"/>
    <w:rsid w:val="006825D9"/>
    <w:rsid w:val="00682859"/>
    <w:rsid w:val="006828DB"/>
    <w:rsid w:val="0068375C"/>
    <w:rsid w:val="00683AFE"/>
    <w:rsid w:val="00683B0D"/>
    <w:rsid w:val="00683C57"/>
    <w:rsid w:val="00683D82"/>
    <w:rsid w:val="00683ECE"/>
    <w:rsid w:val="00683F04"/>
    <w:rsid w:val="006848B0"/>
    <w:rsid w:val="006848DC"/>
    <w:rsid w:val="00684B29"/>
    <w:rsid w:val="00684BC6"/>
    <w:rsid w:val="00684DAB"/>
    <w:rsid w:val="00684FE5"/>
    <w:rsid w:val="0068523A"/>
    <w:rsid w:val="00685423"/>
    <w:rsid w:val="0068649B"/>
    <w:rsid w:val="006870E1"/>
    <w:rsid w:val="00687143"/>
    <w:rsid w:val="00687286"/>
    <w:rsid w:val="006875E7"/>
    <w:rsid w:val="00687720"/>
    <w:rsid w:val="0068789B"/>
    <w:rsid w:val="00687A2A"/>
    <w:rsid w:val="00687C93"/>
    <w:rsid w:val="00687D06"/>
    <w:rsid w:val="00687E61"/>
    <w:rsid w:val="00690129"/>
    <w:rsid w:val="00690254"/>
    <w:rsid w:val="006902A1"/>
    <w:rsid w:val="006902F1"/>
    <w:rsid w:val="006903BA"/>
    <w:rsid w:val="00690AF7"/>
    <w:rsid w:val="00690BDE"/>
    <w:rsid w:val="00690F28"/>
    <w:rsid w:val="00690FF8"/>
    <w:rsid w:val="00691128"/>
    <w:rsid w:val="00691268"/>
    <w:rsid w:val="00691754"/>
    <w:rsid w:val="00691A2A"/>
    <w:rsid w:val="00693356"/>
    <w:rsid w:val="00693758"/>
    <w:rsid w:val="006937F8"/>
    <w:rsid w:val="00693AA5"/>
    <w:rsid w:val="00693B09"/>
    <w:rsid w:val="00693CA2"/>
    <w:rsid w:val="00693CD9"/>
    <w:rsid w:val="00693E05"/>
    <w:rsid w:val="006941EB"/>
    <w:rsid w:val="006942A3"/>
    <w:rsid w:val="0069477C"/>
    <w:rsid w:val="00694AD7"/>
    <w:rsid w:val="00694BB8"/>
    <w:rsid w:val="00694E4D"/>
    <w:rsid w:val="00695119"/>
    <w:rsid w:val="00695496"/>
    <w:rsid w:val="006956C7"/>
    <w:rsid w:val="00695DE0"/>
    <w:rsid w:val="00695FC2"/>
    <w:rsid w:val="006962F5"/>
    <w:rsid w:val="00696949"/>
    <w:rsid w:val="00697052"/>
    <w:rsid w:val="00697356"/>
    <w:rsid w:val="00697F42"/>
    <w:rsid w:val="006A01D0"/>
    <w:rsid w:val="006A06F0"/>
    <w:rsid w:val="006A0D80"/>
    <w:rsid w:val="006A1634"/>
    <w:rsid w:val="006A18EF"/>
    <w:rsid w:val="006A1AB8"/>
    <w:rsid w:val="006A22FC"/>
    <w:rsid w:val="006A26E8"/>
    <w:rsid w:val="006A34CB"/>
    <w:rsid w:val="006A36C4"/>
    <w:rsid w:val="006A3991"/>
    <w:rsid w:val="006A3A45"/>
    <w:rsid w:val="006A4155"/>
    <w:rsid w:val="006A46FB"/>
    <w:rsid w:val="006A4E37"/>
    <w:rsid w:val="006A5083"/>
    <w:rsid w:val="006A516C"/>
    <w:rsid w:val="006A544C"/>
    <w:rsid w:val="006A5E28"/>
    <w:rsid w:val="006A5EDC"/>
    <w:rsid w:val="006A6695"/>
    <w:rsid w:val="006A6768"/>
    <w:rsid w:val="006A697B"/>
    <w:rsid w:val="006A73C2"/>
    <w:rsid w:val="006A78B5"/>
    <w:rsid w:val="006A78CB"/>
    <w:rsid w:val="006A7AFF"/>
    <w:rsid w:val="006A7D0D"/>
    <w:rsid w:val="006B099F"/>
    <w:rsid w:val="006B1142"/>
    <w:rsid w:val="006B115A"/>
    <w:rsid w:val="006B1284"/>
    <w:rsid w:val="006B1489"/>
    <w:rsid w:val="006B1597"/>
    <w:rsid w:val="006B15AA"/>
    <w:rsid w:val="006B1816"/>
    <w:rsid w:val="006B2099"/>
    <w:rsid w:val="006B211B"/>
    <w:rsid w:val="006B2137"/>
    <w:rsid w:val="006B2467"/>
    <w:rsid w:val="006B2B4C"/>
    <w:rsid w:val="006B2C04"/>
    <w:rsid w:val="006B3454"/>
    <w:rsid w:val="006B3482"/>
    <w:rsid w:val="006B35C3"/>
    <w:rsid w:val="006B3650"/>
    <w:rsid w:val="006B37C3"/>
    <w:rsid w:val="006B3A57"/>
    <w:rsid w:val="006B3AED"/>
    <w:rsid w:val="006B3E02"/>
    <w:rsid w:val="006B3E3B"/>
    <w:rsid w:val="006B3F40"/>
    <w:rsid w:val="006B435C"/>
    <w:rsid w:val="006B4627"/>
    <w:rsid w:val="006B4693"/>
    <w:rsid w:val="006B4B3E"/>
    <w:rsid w:val="006B4EEF"/>
    <w:rsid w:val="006B4F19"/>
    <w:rsid w:val="006B4FA7"/>
    <w:rsid w:val="006B50CF"/>
    <w:rsid w:val="006B551B"/>
    <w:rsid w:val="006B5EE9"/>
    <w:rsid w:val="006B6160"/>
    <w:rsid w:val="006B662F"/>
    <w:rsid w:val="006B67C9"/>
    <w:rsid w:val="006B6E47"/>
    <w:rsid w:val="006B7143"/>
    <w:rsid w:val="006B7BAA"/>
    <w:rsid w:val="006C02BE"/>
    <w:rsid w:val="006C03B8"/>
    <w:rsid w:val="006C0D5E"/>
    <w:rsid w:val="006C0DB7"/>
    <w:rsid w:val="006C0E1F"/>
    <w:rsid w:val="006C11D9"/>
    <w:rsid w:val="006C16A2"/>
    <w:rsid w:val="006C19AB"/>
    <w:rsid w:val="006C1BCA"/>
    <w:rsid w:val="006C1F0C"/>
    <w:rsid w:val="006C21F3"/>
    <w:rsid w:val="006C25BC"/>
    <w:rsid w:val="006C2926"/>
    <w:rsid w:val="006C2B80"/>
    <w:rsid w:val="006C2BA8"/>
    <w:rsid w:val="006C354A"/>
    <w:rsid w:val="006C3694"/>
    <w:rsid w:val="006C4126"/>
    <w:rsid w:val="006C4569"/>
    <w:rsid w:val="006C46A4"/>
    <w:rsid w:val="006C497E"/>
    <w:rsid w:val="006C4D51"/>
    <w:rsid w:val="006C4F19"/>
    <w:rsid w:val="006C566E"/>
    <w:rsid w:val="006C57C3"/>
    <w:rsid w:val="006C5D97"/>
    <w:rsid w:val="006C5EC9"/>
    <w:rsid w:val="006C6059"/>
    <w:rsid w:val="006C6376"/>
    <w:rsid w:val="006C65F8"/>
    <w:rsid w:val="006C6E4A"/>
    <w:rsid w:val="006C71A4"/>
    <w:rsid w:val="006C74BC"/>
    <w:rsid w:val="006C7522"/>
    <w:rsid w:val="006C78E6"/>
    <w:rsid w:val="006C7A49"/>
    <w:rsid w:val="006C7BBD"/>
    <w:rsid w:val="006C7F2B"/>
    <w:rsid w:val="006D01A9"/>
    <w:rsid w:val="006D078B"/>
    <w:rsid w:val="006D0CB7"/>
    <w:rsid w:val="006D1592"/>
    <w:rsid w:val="006D1DA3"/>
    <w:rsid w:val="006D21B1"/>
    <w:rsid w:val="006D2219"/>
    <w:rsid w:val="006D223C"/>
    <w:rsid w:val="006D22C5"/>
    <w:rsid w:val="006D2B94"/>
    <w:rsid w:val="006D2CFB"/>
    <w:rsid w:val="006D3540"/>
    <w:rsid w:val="006D3891"/>
    <w:rsid w:val="006D3E16"/>
    <w:rsid w:val="006D426A"/>
    <w:rsid w:val="006D4A67"/>
    <w:rsid w:val="006D50F0"/>
    <w:rsid w:val="006D52E1"/>
    <w:rsid w:val="006D54A0"/>
    <w:rsid w:val="006D5822"/>
    <w:rsid w:val="006D5A39"/>
    <w:rsid w:val="006D5D2A"/>
    <w:rsid w:val="006D5FBC"/>
    <w:rsid w:val="006D6609"/>
    <w:rsid w:val="006D6721"/>
    <w:rsid w:val="006D6F08"/>
    <w:rsid w:val="006D6FE5"/>
    <w:rsid w:val="006D7175"/>
    <w:rsid w:val="006D72A0"/>
    <w:rsid w:val="006D7DD2"/>
    <w:rsid w:val="006E062C"/>
    <w:rsid w:val="006E093C"/>
    <w:rsid w:val="006E0AA2"/>
    <w:rsid w:val="006E0B17"/>
    <w:rsid w:val="006E12AE"/>
    <w:rsid w:val="006E187D"/>
    <w:rsid w:val="006E1BA9"/>
    <w:rsid w:val="006E1C82"/>
    <w:rsid w:val="006E22EE"/>
    <w:rsid w:val="006E28B7"/>
    <w:rsid w:val="006E291C"/>
    <w:rsid w:val="006E2A5B"/>
    <w:rsid w:val="006E2A9B"/>
    <w:rsid w:val="006E2E0D"/>
    <w:rsid w:val="006E3310"/>
    <w:rsid w:val="006E363F"/>
    <w:rsid w:val="006E3699"/>
    <w:rsid w:val="006E3B9F"/>
    <w:rsid w:val="006E3E86"/>
    <w:rsid w:val="006E3F75"/>
    <w:rsid w:val="006E3FC8"/>
    <w:rsid w:val="006E3FD4"/>
    <w:rsid w:val="006E4148"/>
    <w:rsid w:val="006E48B5"/>
    <w:rsid w:val="006E49A5"/>
    <w:rsid w:val="006E4E39"/>
    <w:rsid w:val="006E509B"/>
    <w:rsid w:val="006E565E"/>
    <w:rsid w:val="006E56DE"/>
    <w:rsid w:val="006E5CAC"/>
    <w:rsid w:val="006E65CE"/>
    <w:rsid w:val="006E673D"/>
    <w:rsid w:val="006E6853"/>
    <w:rsid w:val="006E6908"/>
    <w:rsid w:val="006E690C"/>
    <w:rsid w:val="006E69CB"/>
    <w:rsid w:val="006E6AE3"/>
    <w:rsid w:val="006E6D30"/>
    <w:rsid w:val="006E722A"/>
    <w:rsid w:val="006E73F3"/>
    <w:rsid w:val="006E73F4"/>
    <w:rsid w:val="006E7432"/>
    <w:rsid w:val="006E7465"/>
    <w:rsid w:val="006E74D7"/>
    <w:rsid w:val="006E7690"/>
    <w:rsid w:val="006E788D"/>
    <w:rsid w:val="006E7D3B"/>
    <w:rsid w:val="006F0012"/>
    <w:rsid w:val="006F03C6"/>
    <w:rsid w:val="006F06DE"/>
    <w:rsid w:val="006F0AD3"/>
    <w:rsid w:val="006F0F22"/>
    <w:rsid w:val="006F17EF"/>
    <w:rsid w:val="006F1B70"/>
    <w:rsid w:val="006F1CE1"/>
    <w:rsid w:val="006F1F00"/>
    <w:rsid w:val="006F1FAF"/>
    <w:rsid w:val="006F2418"/>
    <w:rsid w:val="006F25C9"/>
    <w:rsid w:val="006F2A10"/>
    <w:rsid w:val="006F300E"/>
    <w:rsid w:val="006F32EF"/>
    <w:rsid w:val="006F341D"/>
    <w:rsid w:val="006F34A1"/>
    <w:rsid w:val="006F399E"/>
    <w:rsid w:val="006F3A79"/>
    <w:rsid w:val="006F3CDE"/>
    <w:rsid w:val="006F3E01"/>
    <w:rsid w:val="006F40D0"/>
    <w:rsid w:val="006F4156"/>
    <w:rsid w:val="006F425E"/>
    <w:rsid w:val="006F464A"/>
    <w:rsid w:val="006F491D"/>
    <w:rsid w:val="006F4C72"/>
    <w:rsid w:val="006F4D38"/>
    <w:rsid w:val="006F4DE1"/>
    <w:rsid w:val="006F51BC"/>
    <w:rsid w:val="006F58D4"/>
    <w:rsid w:val="006F5F9A"/>
    <w:rsid w:val="006F6287"/>
    <w:rsid w:val="006F639A"/>
    <w:rsid w:val="006F6404"/>
    <w:rsid w:val="006F64D2"/>
    <w:rsid w:val="006F6582"/>
    <w:rsid w:val="006F6659"/>
    <w:rsid w:val="006F66EF"/>
    <w:rsid w:val="006F6899"/>
    <w:rsid w:val="006F68BD"/>
    <w:rsid w:val="006F6B66"/>
    <w:rsid w:val="006F6F78"/>
    <w:rsid w:val="006F7230"/>
    <w:rsid w:val="006F7295"/>
    <w:rsid w:val="006F73D4"/>
    <w:rsid w:val="006F74E2"/>
    <w:rsid w:val="006F78BC"/>
    <w:rsid w:val="006F79BD"/>
    <w:rsid w:val="006F7AD4"/>
    <w:rsid w:val="006F7C02"/>
    <w:rsid w:val="006F7D5E"/>
    <w:rsid w:val="007002BE"/>
    <w:rsid w:val="00700CC6"/>
    <w:rsid w:val="00700F3F"/>
    <w:rsid w:val="00701C04"/>
    <w:rsid w:val="0070219B"/>
    <w:rsid w:val="00702B88"/>
    <w:rsid w:val="0070346E"/>
    <w:rsid w:val="00703517"/>
    <w:rsid w:val="00703626"/>
    <w:rsid w:val="007036CA"/>
    <w:rsid w:val="007037F3"/>
    <w:rsid w:val="00703BA9"/>
    <w:rsid w:val="00703F6F"/>
    <w:rsid w:val="00704019"/>
    <w:rsid w:val="00704235"/>
    <w:rsid w:val="0070475A"/>
    <w:rsid w:val="00704891"/>
    <w:rsid w:val="00704DE0"/>
    <w:rsid w:val="00704E6E"/>
    <w:rsid w:val="00704EA1"/>
    <w:rsid w:val="00704EDB"/>
    <w:rsid w:val="00704F7D"/>
    <w:rsid w:val="007051DC"/>
    <w:rsid w:val="00705372"/>
    <w:rsid w:val="00705AAA"/>
    <w:rsid w:val="00705B75"/>
    <w:rsid w:val="00705E50"/>
    <w:rsid w:val="00706101"/>
    <w:rsid w:val="007061D8"/>
    <w:rsid w:val="00706212"/>
    <w:rsid w:val="007062C3"/>
    <w:rsid w:val="007068C1"/>
    <w:rsid w:val="00706A6B"/>
    <w:rsid w:val="00706C39"/>
    <w:rsid w:val="00706CDD"/>
    <w:rsid w:val="00706E1C"/>
    <w:rsid w:val="00707072"/>
    <w:rsid w:val="007072B4"/>
    <w:rsid w:val="00707AAB"/>
    <w:rsid w:val="00707D61"/>
    <w:rsid w:val="007106C9"/>
    <w:rsid w:val="00710E35"/>
    <w:rsid w:val="0071134F"/>
    <w:rsid w:val="007113C9"/>
    <w:rsid w:val="007115FF"/>
    <w:rsid w:val="0071165B"/>
    <w:rsid w:val="007117C5"/>
    <w:rsid w:val="00711A5E"/>
    <w:rsid w:val="00711D9A"/>
    <w:rsid w:val="007121E6"/>
    <w:rsid w:val="00712287"/>
    <w:rsid w:val="00712772"/>
    <w:rsid w:val="0071287D"/>
    <w:rsid w:val="00712BDD"/>
    <w:rsid w:val="00712DA4"/>
    <w:rsid w:val="007130E5"/>
    <w:rsid w:val="00713924"/>
    <w:rsid w:val="0071437C"/>
    <w:rsid w:val="007144ED"/>
    <w:rsid w:val="007147E7"/>
    <w:rsid w:val="007148D3"/>
    <w:rsid w:val="00714D72"/>
    <w:rsid w:val="00714F4C"/>
    <w:rsid w:val="007157C3"/>
    <w:rsid w:val="00715B9A"/>
    <w:rsid w:val="00715E42"/>
    <w:rsid w:val="007163F9"/>
    <w:rsid w:val="00716FF2"/>
    <w:rsid w:val="00717109"/>
    <w:rsid w:val="0071727C"/>
    <w:rsid w:val="007172F7"/>
    <w:rsid w:val="007174B7"/>
    <w:rsid w:val="00717F81"/>
    <w:rsid w:val="00720A5E"/>
    <w:rsid w:val="00721288"/>
    <w:rsid w:val="007216CE"/>
    <w:rsid w:val="00721AC8"/>
    <w:rsid w:val="00721BFB"/>
    <w:rsid w:val="00721CE4"/>
    <w:rsid w:val="00722168"/>
    <w:rsid w:val="007223D8"/>
    <w:rsid w:val="00722541"/>
    <w:rsid w:val="007227BE"/>
    <w:rsid w:val="00722F99"/>
    <w:rsid w:val="007230C4"/>
    <w:rsid w:val="00723100"/>
    <w:rsid w:val="0072316F"/>
    <w:rsid w:val="007232A8"/>
    <w:rsid w:val="0072337B"/>
    <w:rsid w:val="0072339A"/>
    <w:rsid w:val="007233EA"/>
    <w:rsid w:val="007236A3"/>
    <w:rsid w:val="00723A6D"/>
    <w:rsid w:val="00723D18"/>
    <w:rsid w:val="007243E3"/>
    <w:rsid w:val="007246E6"/>
    <w:rsid w:val="007251AF"/>
    <w:rsid w:val="00725255"/>
    <w:rsid w:val="00725607"/>
    <w:rsid w:val="007256AA"/>
    <w:rsid w:val="007257D0"/>
    <w:rsid w:val="0072624A"/>
    <w:rsid w:val="007267DD"/>
    <w:rsid w:val="00726835"/>
    <w:rsid w:val="00726DA3"/>
    <w:rsid w:val="00726EA6"/>
    <w:rsid w:val="00727208"/>
    <w:rsid w:val="0072761A"/>
    <w:rsid w:val="00727680"/>
    <w:rsid w:val="007279C3"/>
    <w:rsid w:val="00727B02"/>
    <w:rsid w:val="00727C09"/>
    <w:rsid w:val="00727EDA"/>
    <w:rsid w:val="00730073"/>
    <w:rsid w:val="00730076"/>
    <w:rsid w:val="00730390"/>
    <w:rsid w:val="007307A8"/>
    <w:rsid w:val="00730938"/>
    <w:rsid w:val="00730A76"/>
    <w:rsid w:val="00731A05"/>
    <w:rsid w:val="00731CAA"/>
    <w:rsid w:val="0073202A"/>
    <w:rsid w:val="0073205D"/>
    <w:rsid w:val="00732340"/>
    <w:rsid w:val="007325DE"/>
    <w:rsid w:val="00732A4F"/>
    <w:rsid w:val="00732A7F"/>
    <w:rsid w:val="00733016"/>
    <w:rsid w:val="007332CE"/>
    <w:rsid w:val="00733342"/>
    <w:rsid w:val="00733523"/>
    <w:rsid w:val="0073352C"/>
    <w:rsid w:val="007337C3"/>
    <w:rsid w:val="00734021"/>
    <w:rsid w:val="007343B7"/>
    <w:rsid w:val="00734636"/>
    <w:rsid w:val="007348B1"/>
    <w:rsid w:val="00734A51"/>
    <w:rsid w:val="00734AA4"/>
    <w:rsid w:val="00734AB4"/>
    <w:rsid w:val="00734AC7"/>
    <w:rsid w:val="00734BD3"/>
    <w:rsid w:val="00734EF9"/>
    <w:rsid w:val="0073509C"/>
    <w:rsid w:val="007350D2"/>
    <w:rsid w:val="007353D5"/>
    <w:rsid w:val="00735411"/>
    <w:rsid w:val="007355BB"/>
    <w:rsid w:val="00736012"/>
    <w:rsid w:val="0073627D"/>
    <w:rsid w:val="007362A6"/>
    <w:rsid w:val="00736A70"/>
    <w:rsid w:val="00736C1A"/>
    <w:rsid w:val="00736D7D"/>
    <w:rsid w:val="00737251"/>
    <w:rsid w:val="007372D9"/>
    <w:rsid w:val="00737678"/>
    <w:rsid w:val="007376CE"/>
    <w:rsid w:val="007377AA"/>
    <w:rsid w:val="007378B7"/>
    <w:rsid w:val="007379EB"/>
    <w:rsid w:val="00737DC7"/>
    <w:rsid w:val="007403F5"/>
    <w:rsid w:val="007405ED"/>
    <w:rsid w:val="007409B3"/>
    <w:rsid w:val="00740A05"/>
    <w:rsid w:val="00740AB3"/>
    <w:rsid w:val="00740BB8"/>
    <w:rsid w:val="00740BDF"/>
    <w:rsid w:val="00740CD3"/>
    <w:rsid w:val="00740E58"/>
    <w:rsid w:val="00741487"/>
    <w:rsid w:val="0074150A"/>
    <w:rsid w:val="00741943"/>
    <w:rsid w:val="00741A53"/>
    <w:rsid w:val="00741AAC"/>
    <w:rsid w:val="00741BC8"/>
    <w:rsid w:val="00741EA0"/>
    <w:rsid w:val="00741ED8"/>
    <w:rsid w:val="00741EDF"/>
    <w:rsid w:val="00741F54"/>
    <w:rsid w:val="00742FCA"/>
    <w:rsid w:val="007433AE"/>
    <w:rsid w:val="00743637"/>
    <w:rsid w:val="007439A9"/>
    <w:rsid w:val="00743BDC"/>
    <w:rsid w:val="007440BF"/>
    <w:rsid w:val="0074413E"/>
    <w:rsid w:val="007445A0"/>
    <w:rsid w:val="007445C2"/>
    <w:rsid w:val="007448D8"/>
    <w:rsid w:val="00744A6D"/>
    <w:rsid w:val="00744FA8"/>
    <w:rsid w:val="0074524B"/>
    <w:rsid w:val="00745623"/>
    <w:rsid w:val="0074567B"/>
    <w:rsid w:val="00745A54"/>
    <w:rsid w:val="00745AB1"/>
    <w:rsid w:val="00746315"/>
    <w:rsid w:val="0074647E"/>
    <w:rsid w:val="00746842"/>
    <w:rsid w:val="007468D2"/>
    <w:rsid w:val="00746AD3"/>
    <w:rsid w:val="00746F5E"/>
    <w:rsid w:val="007478BF"/>
    <w:rsid w:val="00747CD4"/>
    <w:rsid w:val="00747D8B"/>
    <w:rsid w:val="00747E9A"/>
    <w:rsid w:val="0075047D"/>
    <w:rsid w:val="007505E2"/>
    <w:rsid w:val="00750700"/>
    <w:rsid w:val="0075089B"/>
    <w:rsid w:val="007510D6"/>
    <w:rsid w:val="0075115A"/>
    <w:rsid w:val="00751228"/>
    <w:rsid w:val="007518FB"/>
    <w:rsid w:val="00751932"/>
    <w:rsid w:val="00752256"/>
    <w:rsid w:val="0075237C"/>
    <w:rsid w:val="007526EC"/>
    <w:rsid w:val="007529BE"/>
    <w:rsid w:val="00752C19"/>
    <w:rsid w:val="00752F9F"/>
    <w:rsid w:val="0075301E"/>
    <w:rsid w:val="0075377C"/>
    <w:rsid w:val="007537C6"/>
    <w:rsid w:val="00754014"/>
    <w:rsid w:val="00754159"/>
    <w:rsid w:val="007546F2"/>
    <w:rsid w:val="00754FA6"/>
    <w:rsid w:val="0075577F"/>
    <w:rsid w:val="007557AA"/>
    <w:rsid w:val="007558CF"/>
    <w:rsid w:val="007560D8"/>
    <w:rsid w:val="007561D4"/>
    <w:rsid w:val="0075670E"/>
    <w:rsid w:val="0075671E"/>
    <w:rsid w:val="0075676E"/>
    <w:rsid w:val="007567EB"/>
    <w:rsid w:val="00756A00"/>
    <w:rsid w:val="007571E1"/>
    <w:rsid w:val="0075737E"/>
    <w:rsid w:val="00757A16"/>
    <w:rsid w:val="00757CB6"/>
    <w:rsid w:val="00757FD2"/>
    <w:rsid w:val="0076003C"/>
    <w:rsid w:val="00760484"/>
    <w:rsid w:val="007604B2"/>
    <w:rsid w:val="00760766"/>
    <w:rsid w:val="00760AAB"/>
    <w:rsid w:val="00760BDF"/>
    <w:rsid w:val="00760D15"/>
    <w:rsid w:val="00761049"/>
    <w:rsid w:val="0076110C"/>
    <w:rsid w:val="007613DA"/>
    <w:rsid w:val="007614BA"/>
    <w:rsid w:val="0076168A"/>
    <w:rsid w:val="00761EC2"/>
    <w:rsid w:val="00761FD1"/>
    <w:rsid w:val="007620F6"/>
    <w:rsid w:val="0076218C"/>
    <w:rsid w:val="007623F6"/>
    <w:rsid w:val="00762A08"/>
    <w:rsid w:val="00762C96"/>
    <w:rsid w:val="00762F6B"/>
    <w:rsid w:val="00763183"/>
    <w:rsid w:val="0076384E"/>
    <w:rsid w:val="0076392C"/>
    <w:rsid w:val="007641AC"/>
    <w:rsid w:val="0076438A"/>
    <w:rsid w:val="007644AC"/>
    <w:rsid w:val="00764D1A"/>
    <w:rsid w:val="00765281"/>
    <w:rsid w:val="007658C1"/>
    <w:rsid w:val="00765BA0"/>
    <w:rsid w:val="00765F71"/>
    <w:rsid w:val="00765FA0"/>
    <w:rsid w:val="007661EC"/>
    <w:rsid w:val="007662E0"/>
    <w:rsid w:val="007666BC"/>
    <w:rsid w:val="0076680C"/>
    <w:rsid w:val="007668C2"/>
    <w:rsid w:val="00766BAD"/>
    <w:rsid w:val="00767163"/>
    <w:rsid w:val="007672EE"/>
    <w:rsid w:val="007673A6"/>
    <w:rsid w:val="00767892"/>
    <w:rsid w:val="007678E0"/>
    <w:rsid w:val="00767B80"/>
    <w:rsid w:val="00767DB4"/>
    <w:rsid w:val="007700E2"/>
    <w:rsid w:val="007702CA"/>
    <w:rsid w:val="00770399"/>
    <w:rsid w:val="00770705"/>
    <w:rsid w:val="00770EBC"/>
    <w:rsid w:val="007711A2"/>
    <w:rsid w:val="00771822"/>
    <w:rsid w:val="00772188"/>
    <w:rsid w:val="00772642"/>
    <w:rsid w:val="007729A2"/>
    <w:rsid w:val="00772D37"/>
    <w:rsid w:val="00772F30"/>
    <w:rsid w:val="007731DB"/>
    <w:rsid w:val="00773263"/>
    <w:rsid w:val="007735E4"/>
    <w:rsid w:val="00773EA7"/>
    <w:rsid w:val="00774052"/>
    <w:rsid w:val="00774A7A"/>
    <w:rsid w:val="00774C34"/>
    <w:rsid w:val="00774CF7"/>
    <w:rsid w:val="007751AB"/>
    <w:rsid w:val="007755F2"/>
    <w:rsid w:val="00775626"/>
    <w:rsid w:val="0077562F"/>
    <w:rsid w:val="00775631"/>
    <w:rsid w:val="007764D4"/>
    <w:rsid w:val="00776611"/>
    <w:rsid w:val="00776673"/>
    <w:rsid w:val="0077696B"/>
    <w:rsid w:val="00776971"/>
    <w:rsid w:val="00776E88"/>
    <w:rsid w:val="007772AA"/>
    <w:rsid w:val="007774BC"/>
    <w:rsid w:val="00777984"/>
    <w:rsid w:val="00777B85"/>
    <w:rsid w:val="00777DF8"/>
    <w:rsid w:val="0078028B"/>
    <w:rsid w:val="0078040A"/>
    <w:rsid w:val="0078070F"/>
    <w:rsid w:val="00780A80"/>
    <w:rsid w:val="00780C2C"/>
    <w:rsid w:val="007810A7"/>
    <w:rsid w:val="0078160F"/>
    <w:rsid w:val="0078177E"/>
    <w:rsid w:val="00781A59"/>
    <w:rsid w:val="00781B43"/>
    <w:rsid w:val="00781E43"/>
    <w:rsid w:val="00781F2F"/>
    <w:rsid w:val="00782059"/>
    <w:rsid w:val="00782452"/>
    <w:rsid w:val="00782A1B"/>
    <w:rsid w:val="00782ACE"/>
    <w:rsid w:val="00782F9C"/>
    <w:rsid w:val="0078304C"/>
    <w:rsid w:val="0078319F"/>
    <w:rsid w:val="007831FE"/>
    <w:rsid w:val="0078344C"/>
    <w:rsid w:val="00783673"/>
    <w:rsid w:val="007838C8"/>
    <w:rsid w:val="00784067"/>
    <w:rsid w:val="0078414C"/>
    <w:rsid w:val="00784275"/>
    <w:rsid w:val="007847C2"/>
    <w:rsid w:val="00785163"/>
    <w:rsid w:val="00785490"/>
    <w:rsid w:val="00785647"/>
    <w:rsid w:val="00785757"/>
    <w:rsid w:val="00785AEC"/>
    <w:rsid w:val="00785B87"/>
    <w:rsid w:val="00785E1C"/>
    <w:rsid w:val="00785ED3"/>
    <w:rsid w:val="00785F54"/>
    <w:rsid w:val="00785F7D"/>
    <w:rsid w:val="00786022"/>
    <w:rsid w:val="007860B0"/>
    <w:rsid w:val="0078612B"/>
    <w:rsid w:val="0078631B"/>
    <w:rsid w:val="00786595"/>
    <w:rsid w:val="007865F9"/>
    <w:rsid w:val="007869A4"/>
    <w:rsid w:val="00786F03"/>
    <w:rsid w:val="00787471"/>
    <w:rsid w:val="00787524"/>
    <w:rsid w:val="00787F24"/>
    <w:rsid w:val="007904C1"/>
    <w:rsid w:val="007906FA"/>
    <w:rsid w:val="00790732"/>
    <w:rsid w:val="0079078F"/>
    <w:rsid w:val="00790929"/>
    <w:rsid w:val="00790AF6"/>
    <w:rsid w:val="00790CBB"/>
    <w:rsid w:val="00790DCE"/>
    <w:rsid w:val="00790F6D"/>
    <w:rsid w:val="00791415"/>
    <w:rsid w:val="007917B7"/>
    <w:rsid w:val="0079180A"/>
    <w:rsid w:val="00791943"/>
    <w:rsid w:val="007919F3"/>
    <w:rsid w:val="00791D57"/>
    <w:rsid w:val="00792218"/>
    <w:rsid w:val="007925EA"/>
    <w:rsid w:val="007932D8"/>
    <w:rsid w:val="007933F4"/>
    <w:rsid w:val="007937EC"/>
    <w:rsid w:val="00793CD8"/>
    <w:rsid w:val="00793EF1"/>
    <w:rsid w:val="00794091"/>
    <w:rsid w:val="007941C8"/>
    <w:rsid w:val="007941CD"/>
    <w:rsid w:val="007943D1"/>
    <w:rsid w:val="00794425"/>
    <w:rsid w:val="00794A4B"/>
    <w:rsid w:val="00794D00"/>
    <w:rsid w:val="00794EC3"/>
    <w:rsid w:val="00794EF3"/>
    <w:rsid w:val="00795072"/>
    <w:rsid w:val="007950C2"/>
    <w:rsid w:val="00795AE4"/>
    <w:rsid w:val="00795C92"/>
    <w:rsid w:val="00795E65"/>
    <w:rsid w:val="00795E95"/>
    <w:rsid w:val="00796231"/>
    <w:rsid w:val="00796318"/>
    <w:rsid w:val="0079665E"/>
    <w:rsid w:val="00796831"/>
    <w:rsid w:val="00796B0B"/>
    <w:rsid w:val="0079755A"/>
    <w:rsid w:val="0079777F"/>
    <w:rsid w:val="007979B6"/>
    <w:rsid w:val="00797A63"/>
    <w:rsid w:val="00797A95"/>
    <w:rsid w:val="00797DA6"/>
    <w:rsid w:val="00797E31"/>
    <w:rsid w:val="00797EF5"/>
    <w:rsid w:val="007A00BB"/>
    <w:rsid w:val="007A0DC7"/>
    <w:rsid w:val="007A1626"/>
    <w:rsid w:val="007A1A37"/>
    <w:rsid w:val="007A1CB3"/>
    <w:rsid w:val="007A1F73"/>
    <w:rsid w:val="007A2001"/>
    <w:rsid w:val="007A21FF"/>
    <w:rsid w:val="007A2D35"/>
    <w:rsid w:val="007A306F"/>
    <w:rsid w:val="007A30E6"/>
    <w:rsid w:val="007A3281"/>
    <w:rsid w:val="007A37CE"/>
    <w:rsid w:val="007A3B75"/>
    <w:rsid w:val="007A3D9B"/>
    <w:rsid w:val="007A3F83"/>
    <w:rsid w:val="007A4137"/>
    <w:rsid w:val="007A4286"/>
    <w:rsid w:val="007A43A6"/>
    <w:rsid w:val="007A4FA6"/>
    <w:rsid w:val="007A55D7"/>
    <w:rsid w:val="007A58A6"/>
    <w:rsid w:val="007A59A0"/>
    <w:rsid w:val="007A5D00"/>
    <w:rsid w:val="007A5E26"/>
    <w:rsid w:val="007A6054"/>
    <w:rsid w:val="007A630C"/>
    <w:rsid w:val="007A6765"/>
    <w:rsid w:val="007A67A2"/>
    <w:rsid w:val="007A68F9"/>
    <w:rsid w:val="007A6DAA"/>
    <w:rsid w:val="007A6DE8"/>
    <w:rsid w:val="007A6ED0"/>
    <w:rsid w:val="007A6FCC"/>
    <w:rsid w:val="007A70A0"/>
    <w:rsid w:val="007A7283"/>
    <w:rsid w:val="007A74BE"/>
    <w:rsid w:val="007B00BF"/>
    <w:rsid w:val="007B01AE"/>
    <w:rsid w:val="007B020F"/>
    <w:rsid w:val="007B030E"/>
    <w:rsid w:val="007B048B"/>
    <w:rsid w:val="007B04B1"/>
    <w:rsid w:val="007B0C56"/>
    <w:rsid w:val="007B1118"/>
    <w:rsid w:val="007B1442"/>
    <w:rsid w:val="007B1462"/>
    <w:rsid w:val="007B17D7"/>
    <w:rsid w:val="007B1836"/>
    <w:rsid w:val="007B1918"/>
    <w:rsid w:val="007B1C47"/>
    <w:rsid w:val="007B1F5E"/>
    <w:rsid w:val="007B2A0D"/>
    <w:rsid w:val="007B2D8C"/>
    <w:rsid w:val="007B3C01"/>
    <w:rsid w:val="007B3D2D"/>
    <w:rsid w:val="007B3E9B"/>
    <w:rsid w:val="007B3FA1"/>
    <w:rsid w:val="007B4F5E"/>
    <w:rsid w:val="007B50AE"/>
    <w:rsid w:val="007B51DF"/>
    <w:rsid w:val="007B5A2A"/>
    <w:rsid w:val="007B5E59"/>
    <w:rsid w:val="007B61B3"/>
    <w:rsid w:val="007B629F"/>
    <w:rsid w:val="007B6451"/>
    <w:rsid w:val="007B64B8"/>
    <w:rsid w:val="007B69DA"/>
    <w:rsid w:val="007B6F03"/>
    <w:rsid w:val="007B7336"/>
    <w:rsid w:val="007B7A30"/>
    <w:rsid w:val="007B7C88"/>
    <w:rsid w:val="007B7EA1"/>
    <w:rsid w:val="007C0067"/>
    <w:rsid w:val="007C01EC"/>
    <w:rsid w:val="007C05DD"/>
    <w:rsid w:val="007C0840"/>
    <w:rsid w:val="007C096E"/>
    <w:rsid w:val="007C0B3B"/>
    <w:rsid w:val="007C0B91"/>
    <w:rsid w:val="007C0E77"/>
    <w:rsid w:val="007C0F8E"/>
    <w:rsid w:val="007C1F9B"/>
    <w:rsid w:val="007C1FE0"/>
    <w:rsid w:val="007C277F"/>
    <w:rsid w:val="007C2AC2"/>
    <w:rsid w:val="007C3171"/>
    <w:rsid w:val="007C3707"/>
    <w:rsid w:val="007C38B1"/>
    <w:rsid w:val="007C3D18"/>
    <w:rsid w:val="007C3EE3"/>
    <w:rsid w:val="007C3F0D"/>
    <w:rsid w:val="007C408D"/>
    <w:rsid w:val="007C49C7"/>
    <w:rsid w:val="007C4BFE"/>
    <w:rsid w:val="007C4F27"/>
    <w:rsid w:val="007C4FC0"/>
    <w:rsid w:val="007C5009"/>
    <w:rsid w:val="007C5169"/>
    <w:rsid w:val="007C517D"/>
    <w:rsid w:val="007C5651"/>
    <w:rsid w:val="007C5B71"/>
    <w:rsid w:val="007C6032"/>
    <w:rsid w:val="007C60BF"/>
    <w:rsid w:val="007C64BB"/>
    <w:rsid w:val="007C667F"/>
    <w:rsid w:val="007C6A07"/>
    <w:rsid w:val="007C6D49"/>
    <w:rsid w:val="007C6D5A"/>
    <w:rsid w:val="007C750F"/>
    <w:rsid w:val="007C75A1"/>
    <w:rsid w:val="007C77A5"/>
    <w:rsid w:val="007C7CB7"/>
    <w:rsid w:val="007D0262"/>
    <w:rsid w:val="007D0313"/>
    <w:rsid w:val="007D04E5"/>
    <w:rsid w:val="007D05CD"/>
    <w:rsid w:val="007D0B8C"/>
    <w:rsid w:val="007D0BC7"/>
    <w:rsid w:val="007D0C90"/>
    <w:rsid w:val="007D0D9B"/>
    <w:rsid w:val="007D0EA9"/>
    <w:rsid w:val="007D0F81"/>
    <w:rsid w:val="007D0FFA"/>
    <w:rsid w:val="007D166C"/>
    <w:rsid w:val="007D1BA6"/>
    <w:rsid w:val="007D1C5E"/>
    <w:rsid w:val="007D1D38"/>
    <w:rsid w:val="007D213F"/>
    <w:rsid w:val="007D21E8"/>
    <w:rsid w:val="007D2233"/>
    <w:rsid w:val="007D24DB"/>
    <w:rsid w:val="007D279E"/>
    <w:rsid w:val="007D28CD"/>
    <w:rsid w:val="007D2E42"/>
    <w:rsid w:val="007D2F66"/>
    <w:rsid w:val="007D30A8"/>
    <w:rsid w:val="007D34BA"/>
    <w:rsid w:val="007D3632"/>
    <w:rsid w:val="007D391C"/>
    <w:rsid w:val="007D426C"/>
    <w:rsid w:val="007D48DC"/>
    <w:rsid w:val="007D4B79"/>
    <w:rsid w:val="007D4C48"/>
    <w:rsid w:val="007D4E06"/>
    <w:rsid w:val="007D4EAF"/>
    <w:rsid w:val="007D5901"/>
    <w:rsid w:val="007D599A"/>
    <w:rsid w:val="007D6812"/>
    <w:rsid w:val="007D6C50"/>
    <w:rsid w:val="007D7157"/>
    <w:rsid w:val="007D7526"/>
    <w:rsid w:val="007D7998"/>
    <w:rsid w:val="007D7A56"/>
    <w:rsid w:val="007D7FD0"/>
    <w:rsid w:val="007E00F2"/>
    <w:rsid w:val="007E08FF"/>
    <w:rsid w:val="007E09F5"/>
    <w:rsid w:val="007E09F9"/>
    <w:rsid w:val="007E0DF3"/>
    <w:rsid w:val="007E1303"/>
    <w:rsid w:val="007E17BD"/>
    <w:rsid w:val="007E1CFD"/>
    <w:rsid w:val="007E24A8"/>
    <w:rsid w:val="007E2B52"/>
    <w:rsid w:val="007E2EEA"/>
    <w:rsid w:val="007E357E"/>
    <w:rsid w:val="007E457F"/>
    <w:rsid w:val="007E4610"/>
    <w:rsid w:val="007E46D0"/>
    <w:rsid w:val="007E4715"/>
    <w:rsid w:val="007E4BFF"/>
    <w:rsid w:val="007E505B"/>
    <w:rsid w:val="007E52F9"/>
    <w:rsid w:val="007E5B09"/>
    <w:rsid w:val="007E5E58"/>
    <w:rsid w:val="007E6547"/>
    <w:rsid w:val="007E7091"/>
    <w:rsid w:val="007E7106"/>
    <w:rsid w:val="007E7230"/>
    <w:rsid w:val="007E7808"/>
    <w:rsid w:val="007E7BF4"/>
    <w:rsid w:val="007E7C41"/>
    <w:rsid w:val="007E7EF3"/>
    <w:rsid w:val="007E7F9D"/>
    <w:rsid w:val="007F004B"/>
    <w:rsid w:val="007F00D0"/>
    <w:rsid w:val="007F024D"/>
    <w:rsid w:val="007F030F"/>
    <w:rsid w:val="007F0CAC"/>
    <w:rsid w:val="007F0F20"/>
    <w:rsid w:val="007F12A6"/>
    <w:rsid w:val="007F1452"/>
    <w:rsid w:val="007F17E5"/>
    <w:rsid w:val="007F1BCC"/>
    <w:rsid w:val="007F286A"/>
    <w:rsid w:val="007F2D40"/>
    <w:rsid w:val="007F332D"/>
    <w:rsid w:val="007F33F8"/>
    <w:rsid w:val="007F3E11"/>
    <w:rsid w:val="007F3E85"/>
    <w:rsid w:val="007F432B"/>
    <w:rsid w:val="007F4A2A"/>
    <w:rsid w:val="007F4A88"/>
    <w:rsid w:val="007F4DED"/>
    <w:rsid w:val="007F5188"/>
    <w:rsid w:val="007F51E6"/>
    <w:rsid w:val="007F577A"/>
    <w:rsid w:val="007F5F7B"/>
    <w:rsid w:val="007F62D0"/>
    <w:rsid w:val="007F67ED"/>
    <w:rsid w:val="007F6B04"/>
    <w:rsid w:val="007F6CF5"/>
    <w:rsid w:val="007F7046"/>
    <w:rsid w:val="007F70EA"/>
    <w:rsid w:val="007F758E"/>
    <w:rsid w:val="007F7922"/>
    <w:rsid w:val="00800144"/>
    <w:rsid w:val="00800235"/>
    <w:rsid w:val="0080038D"/>
    <w:rsid w:val="008009C1"/>
    <w:rsid w:val="00800A6A"/>
    <w:rsid w:val="00800C7A"/>
    <w:rsid w:val="00800D4A"/>
    <w:rsid w:val="00800DEC"/>
    <w:rsid w:val="00801651"/>
    <w:rsid w:val="0080174F"/>
    <w:rsid w:val="008018EF"/>
    <w:rsid w:val="00801A6B"/>
    <w:rsid w:val="00801DEE"/>
    <w:rsid w:val="00802204"/>
    <w:rsid w:val="008023D6"/>
    <w:rsid w:val="0080281E"/>
    <w:rsid w:val="00802AD0"/>
    <w:rsid w:val="00803052"/>
    <w:rsid w:val="00803341"/>
    <w:rsid w:val="008036B6"/>
    <w:rsid w:val="00803A14"/>
    <w:rsid w:val="00803DBC"/>
    <w:rsid w:val="00803EE8"/>
    <w:rsid w:val="00803FAE"/>
    <w:rsid w:val="00804200"/>
    <w:rsid w:val="00804342"/>
    <w:rsid w:val="00804477"/>
    <w:rsid w:val="00804732"/>
    <w:rsid w:val="0080485D"/>
    <w:rsid w:val="008048E6"/>
    <w:rsid w:val="00804AF8"/>
    <w:rsid w:val="00804BAB"/>
    <w:rsid w:val="00805433"/>
    <w:rsid w:val="008054FF"/>
    <w:rsid w:val="0080565B"/>
    <w:rsid w:val="00805EA2"/>
    <w:rsid w:val="0080605F"/>
    <w:rsid w:val="00806501"/>
    <w:rsid w:val="00806A8E"/>
    <w:rsid w:val="00807385"/>
    <w:rsid w:val="008074B3"/>
    <w:rsid w:val="00807786"/>
    <w:rsid w:val="00807D07"/>
    <w:rsid w:val="00807E0B"/>
    <w:rsid w:val="00807F45"/>
    <w:rsid w:val="00810219"/>
    <w:rsid w:val="00810480"/>
    <w:rsid w:val="008108A1"/>
    <w:rsid w:val="00810B2F"/>
    <w:rsid w:val="00810CC5"/>
    <w:rsid w:val="00810E31"/>
    <w:rsid w:val="00810FDD"/>
    <w:rsid w:val="00811471"/>
    <w:rsid w:val="00811AEE"/>
    <w:rsid w:val="00811FCB"/>
    <w:rsid w:val="0081201F"/>
    <w:rsid w:val="00812111"/>
    <w:rsid w:val="008121EA"/>
    <w:rsid w:val="0081226F"/>
    <w:rsid w:val="008137A6"/>
    <w:rsid w:val="00814175"/>
    <w:rsid w:val="00814A46"/>
    <w:rsid w:val="00814B1F"/>
    <w:rsid w:val="00814D4B"/>
    <w:rsid w:val="008150A8"/>
    <w:rsid w:val="00815257"/>
    <w:rsid w:val="00815709"/>
    <w:rsid w:val="008158D6"/>
    <w:rsid w:val="00815FB5"/>
    <w:rsid w:val="00816896"/>
    <w:rsid w:val="0081692F"/>
    <w:rsid w:val="00816CBB"/>
    <w:rsid w:val="00817196"/>
    <w:rsid w:val="008172E5"/>
    <w:rsid w:val="008173AE"/>
    <w:rsid w:val="00817C4B"/>
    <w:rsid w:val="00817C9A"/>
    <w:rsid w:val="00817F98"/>
    <w:rsid w:val="008200D9"/>
    <w:rsid w:val="0082033C"/>
    <w:rsid w:val="008203EC"/>
    <w:rsid w:val="00820D4F"/>
    <w:rsid w:val="00820E4F"/>
    <w:rsid w:val="0082151F"/>
    <w:rsid w:val="008216C3"/>
    <w:rsid w:val="008218CA"/>
    <w:rsid w:val="00821A0D"/>
    <w:rsid w:val="00822205"/>
    <w:rsid w:val="00822258"/>
    <w:rsid w:val="0082260C"/>
    <w:rsid w:val="0082266B"/>
    <w:rsid w:val="00822D0D"/>
    <w:rsid w:val="00823069"/>
    <w:rsid w:val="0082319C"/>
    <w:rsid w:val="008235DB"/>
    <w:rsid w:val="008241B9"/>
    <w:rsid w:val="008242FA"/>
    <w:rsid w:val="00824886"/>
    <w:rsid w:val="0082490F"/>
    <w:rsid w:val="00824A97"/>
    <w:rsid w:val="00824AB4"/>
    <w:rsid w:val="00824D59"/>
    <w:rsid w:val="00824DAF"/>
    <w:rsid w:val="00824EEC"/>
    <w:rsid w:val="00825070"/>
    <w:rsid w:val="00825090"/>
    <w:rsid w:val="008250FB"/>
    <w:rsid w:val="00825135"/>
    <w:rsid w:val="00825201"/>
    <w:rsid w:val="008258A6"/>
    <w:rsid w:val="00825BC0"/>
    <w:rsid w:val="00825C42"/>
    <w:rsid w:val="00825C88"/>
    <w:rsid w:val="00825D25"/>
    <w:rsid w:val="00825D8E"/>
    <w:rsid w:val="00825F53"/>
    <w:rsid w:val="00826099"/>
    <w:rsid w:val="008266D1"/>
    <w:rsid w:val="00826871"/>
    <w:rsid w:val="00826E66"/>
    <w:rsid w:val="00827593"/>
    <w:rsid w:val="00827703"/>
    <w:rsid w:val="00827BC3"/>
    <w:rsid w:val="00827CED"/>
    <w:rsid w:val="00827D6F"/>
    <w:rsid w:val="0083012B"/>
    <w:rsid w:val="008304E0"/>
    <w:rsid w:val="00830729"/>
    <w:rsid w:val="008307A1"/>
    <w:rsid w:val="008307C8"/>
    <w:rsid w:val="008311ED"/>
    <w:rsid w:val="00831310"/>
    <w:rsid w:val="00831398"/>
    <w:rsid w:val="00831A35"/>
    <w:rsid w:val="00831ADD"/>
    <w:rsid w:val="00831DC5"/>
    <w:rsid w:val="008320DD"/>
    <w:rsid w:val="008321E2"/>
    <w:rsid w:val="008327F5"/>
    <w:rsid w:val="00832AFC"/>
    <w:rsid w:val="00833737"/>
    <w:rsid w:val="00833D37"/>
    <w:rsid w:val="0083433F"/>
    <w:rsid w:val="00835466"/>
    <w:rsid w:val="00835B9B"/>
    <w:rsid w:val="0083611B"/>
    <w:rsid w:val="008363DB"/>
    <w:rsid w:val="00836DC1"/>
    <w:rsid w:val="00837158"/>
    <w:rsid w:val="008376AC"/>
    <w:rsid w:val="008377AF"/>
    <w:rsid w:val="00837927"/>
    <w:rsid w:val="00837A17"/>
    <w:rsid w:val="00837D29"/>
    <w:rsid w:val="00840393"/>
    <w:rsid w:val="00840472"/>
    <w:rsid w:val="00840546"/>
    <w:rsid w:val="00840B2A"/>
    <w:rsid w:val="008410AD"/>
    <w:rsid w:val="00841467"/>
    <w:rsid w:val="00841712"/>
    <w:rsid w:val="00841BB2"/>
    <w:rsid w:val="00842117"/>
    <w:rsid w:val="008426F7"/>
    <w:rsid w:val="00843116"/>
    <w:rsid w:val="008435AC"/>
    <w:rsid w:val="00843602"/>
    <w:rsid w:val="0084385C"/>
    <w:rsid w:val="00843902"/>
    <w:rsid w:val="00843A4E"/>
    <w:rsid w:val="00843DC1"/>
    <w:rsid w:val="00843E7C"/>
    <w:rsid w:val="0084428A"/>
    <w:rsid w:val="008444E8"/>
    <w:rsid w:val="00844548"/>
    <w:rsid w:val="008449E4"/>
    <w:rsid w:val="00844BE4"/>
    <w:rsid w:val="00844E80"/>
    <w:rsid w:val="008459A0"/>
    <w:rsid w:val="00845E3F"/>
    <w:rsid w:val="0084607F"/>
    <w:rsid w:val="008466E8"/>
    <w:rsid w:val="00846B21"/>
    <w:rsid w:val="00846FE7"/>
    <w:rsid w:val="00847427"/>
    <w:rsid w:val="0084744E"/>
    <w:rsid w:val="00847585"/>
    <w:rsid w:val="00847B81"/>
    <w:rsid w:val="00847CEB"/>
    <w:rsid w:val="008502E2"/>
    <w:rsid w:val="0085034F"/>
    <w:rsid w:val="00850447"/>
    <w:rsid w:val="00850DDD"/>
    <w:rsid w:val="00850E97"/>
    <w:rsid w:val="00851034"/>
    <w:rsid w:val="00851264"/>
    <w:rsid w:val="00851A2D"/>
    <w:rsid w:val="00851C73"/>
    <w:rsid w:val="008522AB"/>
    <w:rsid w:val="008523F3"/>
    <w:rsid w:val="0085240F"/>
    <w:rsid w:val="0085256A"/>
    <w:rsid w:val="0085268C"/>
    <w:rsid w:val="00852784"/>
    <w:rsid w:val="00852AD4"/>
    <w:rsid w:val="00852F91"/>
    <w:rsid w:val="00852FEB"/>
    <w:rsid w:val="0085387B"/>
    <w:rsid w:val="00853A23"/>
    <w:rsid w:val="00853BB6"/>
    <w:rsid w:val="00853CE3"/>
    <w:rsid w:val="00853DE2"/>
    <w:rsid w:val="008545A5"/>
    <w:rsid w:val="00854B97"/>
    <w:rsid w:val="00854BE8"/>
    <w:rsid w:val="0085538D"/>
    <w:rsid w:val="00855445"/>
    <w:rsid w:val="00855574"/>
    <w:rsid w:val="008555B5"/>
    <w:rsid w:val="008559B6"/>
    <w:rsid w:val="00855ACC"/>
    <w:rsid w:val="008561C6"/>
    <w:rsid w:val="008564BE"/>
    <w:rsid w:val="00856766"/>
    <w:rsid w:val="00856911"/>
    <w:rsid w:val="0085757F"/>
    <w:rsid w:val="008577AD"/>
    <w:rsid w:val="00857AD2"/>
    <w:rsid w:val="00857D67"/>
    <w:rsid w:val="00860171"/>
    <w:rsid w:val="00860499"/>
    <w:rsid w:val="00860641"/>
    <w:rsid w:val="00860B01"/>
    <w:rsid w:val="00860F0B"/>
    <w:rsid w:val="00860FAB"/>
    <w:rsid w:val="0086148F"/>
    <w:rsid w:val="00862294"/>
    <w:rsid w:val="0086245B"/>
    <w:rsid w:val="0086317C"/>
    <w:rsid w:val="008631B9"/>
    <w:rsid w:val="00863352"/>
    <w:rsid w:val="008634F5"/>
    <w:rsid w:val="00863E84"/>
    <w:rsid w:val="00863F44"/>
    <w:rsid w:val="00864170"/>
    <w:rsid w:val="0086442D"/>
    <w:rsid w:val="00864551"/>
    <w:rsid w:val="0086481F"/>
    <w:rsid w:val="008649F7"/>
    <w:rsid w:val="00864CB3"/>
    <w:rsid w:val="00865009"/>
    <w:rsid w:val="00865C01"/>
    <w:rsid w:val="00865D09"/>
    <w:rsid w:val="00865F3D"/>
    <w:rsid w:val="0086621A"/>
    <w:rsid w:val="00866AA5"/>
    <w:rsid w:val="00866BAA"/>
    <w:rsid w:val="00866BC9"/>
    <w:rsid w:val="00866D94"/>
    <w:rsid w:val="008677FD"/>
    <w:rsid w:val="0087008E"/>
    <w:rsid w:val="008702C4"/>
    <w:rsid w:val="008706D4"/>
    <w:rsid w:val="00870956"/>
    <w:rsid w:val="00870F8A"/>
    <w:rsid w:val="00871390"/>
    <w:rsid w:val="008718F4"/>
    <w:rsid w:val="008719A4"/>
    <w:rsid w:val="00871A47"/>
    <w:rsid w:val="00871D23"/>
    <w:rsid w:val="00872781"/>
    <w:rsid w:val="00872A40"/>
    <w:rsid w:val="00873151"/>
    <w:rsid w:val="00873243"/>
    <w:rsid w:val="00873598"/>
    <w:rsid w:val="0087374E"/>
    <w:rsid w:val="00873916"/>
    <w:rsid w:val="00873EC6"/>
    <w:rsid w:val="008740ED"/>
    <w:rsid w:val="00874261"/>
    <w:rsid w:val="00874312"/>
    <w:rsid w:val="0087437C"/>
    <w:rsid w:val="008743F7"/>
    <w:rsid w:val="008745E4"/>
    <w:rsid w:val="00874E1F"/>
    <w:rsid w:val="00874E2F"/>
    <w:rsid w:val="00875721"/>
    <w:rsid w:val="00875870"/>
    <w:rsid w:val="008758E5"/>
    <w:rsid w:val="00875CD7"/>
    <w:rsid w:val="00875F7C"/>
    <w:rsid w:val="00876117"/>
    <w:rsid w:val="00876B4D"/>
    <w:rsid w:val="00876C0B"/>
    <w:rsid w:val="00876C38"/>
    <w:rsid w:val="00876FEE"/>
    <w:rsid w:val="00877F18"/>
    <w:rsid w:val="0088007C"/>
    <w:rsid w:val="0088057B"/>
    <w:rsid w:val="00880E51"/>
    <w:rsid w:val="00880F0B"/>
    <w:rsid w:val="008811AA"/>
    <w:rsid w:val="00881478"/>
    <w:rsid w:val="0088165D"/>
    <w:rsid w:val="008817CA"/>
    <w:rsid w:val="00881AAA"/>
    <w:rsid w:val="00881C4A"/>
    <w:rsid w:val="0088201C"/>
    <w:rsid w:val="00882283"/>
    <w:rsid w:val="0088257E"/>
    <w:rsid w:val="0088265B"/>
    <w:rsid w:val="008827EE"/>
    <w:rsid w:val="00882876"/>
    <w:rsid w:val="00882CC9"/>
    <w:rsid w:val="008832A5"/>
    <w:rsid w:val="008832CC"/>
    <w:rsid w:val="00883582"/>
    <w:rsid w:val="00883633"/>
    <w:rsid w:val="00883A1A"/>
    <w:rsid w:val="00883CEF"/>
    <w:rsid w:val="008840DD"/>
    <w:rsid w:val="008848CC"/>
    <w:rsid w:val="008852FB"/>
    <w:rsid w:val="0088550E"/>
    <w:rsid w:val="008855FB"/>
    <w:rsid w:val="00885744"/>
    <w:rsid w:val="00886577"/>
    <w:rsid w:val="0088687F"/>
    <w:rsid w:val="00886EFF"/>
    <w:rsid w:val="00886F94"/>
    <w:rsid w:val="0088722C"/>
    <w:rsid w:val="008876B0"/>
    <w:rsid w:val="00887FEE"/>
    <w:rsid w:val="00890826"/>
    <w:rsid w:val="008909F9"/>
    <w:rsid w:val="00890D60"/>
    <w:rsid w:val="00891034"/>
    <w:rsid w:val="0089111B"/>
    <w:rsid w:val="008916EC"/>
    <w:rsid w:val="00891796"/>
    <w:rsid w:val="00891C4B"/>
    <w:rsid w:val="00891CA4"/>
    <w:rsid w:val="00891D10"/>
    <w:rsid w:val="00891EDB"/>
    <w:rsid w:val="00892370"/>
    <w:rsid w:val="00892A39"/>
    <w:rsid w:val="008933C1"/>
    <w:rsid w:val="008935FD"/>
    <w:rsid w:val="0089383B"/>
    <w:rsid w:val="008939C0"/>
    <w:rsid w:val="0089419C"/>
    <w:rsid w:val="008941E3"/>
    <w:rsid w:val="008943E2"/>
    <w:rsid w:val="00894569"/>
    <w:rsid w:val="00894782"/>
    <w:rsid w:val="00894A88"/>
    <w:rsid w:val="00894C79"/>
    <w:rsid w:val="00894D66"/>
    <w:rsid w:val="00895333"/>
    <w:rsid w:val="00895386"/>
    <w:rsid w:val="008957C1"/>
    <w:rsid w:val="00895E19"/>
    <w:rsid w:val="0089609B"/>
    <w:rsid w:val="0089632C"/>
    <w:rsid w:val="0089633E"/>
    <w:rsid w:val="008967AB"/>
    <w:rsid w:val="008969B5"/>
    <w:rsid w:val="00896F90"/>
    <w:rsid w:val="008971B9"/>
    <w:rsid w:val="00897233"/>
    <w:rsid w:val="0089728C"/>
    <w:rsid w:val="00897FDD"/>
    <w:rsid w:val="008A01AC"/>
    <w:rsid w:val="008A03F2"/>
    <w:rsid w:val="008A0443"/>
    <w:rsid w:val="008A0518"/>
    <w:rsid w:val="008A0572"/>
    <w:rsid w:val="008A060B"/>
    <w:rsid w:val="008A0667"/>
    <w:rsid w:val="008A0C2A"/>
    <w:rsid w:val="008A114E"/>
    <w:rsid w:val="008A1187"/>
    <w:rsid w:val="008A12B4"/>
    <w:rsid w:val="008A1363"/>
    <w:rsid w:val="008A18EB"/>
    <w:rsid w:val="008A21FF"/>
    <w:rsid w:val="008A231F"/>
    <w:rsid w:val="008A23AF"/>
    <w:rsid w:val="008A2542"/>
    <w:rsid w:val="008A2744"/>
    <w:rsid w:val="008A28F7"/>
    <w:rsid w:val="008A2CE2"/>
    <w:rsid w:val="008A30AC"/>
    <w:rsid w:val="008A387D"/>
    <w:rsid w:val="008A3897"/>
    <w:rsid w:val="008A3964"/>
    <w:rsid w:val="008A3AB3"/>
    <w:rsid w:val="008A4045"/>
    <w:rsid w:val="008A4434"/>
    <w:rsid w:val="008A44B8"/>
    <w:rsid w:val="008A4549"/>
    <w:rsid w:val="008A4665"/>
    <w:rsid w:val="008A4A69"/>
    <w:rsid w:val="008A5092"/>
    <w:rsid w:val="008A51A8"/>
    <w:rsid w:val="008A54C7"/>
    <w:rsid w:val="008A567F"/>
    <w:rsid w:val="008A5707"/>
    <w:rsid w:val="008A5A2A"/>
    <w:rsid w:val="008A5D1C"/>
    <w:rsid w:val="008A617B"/>
    <w:rsid w:val="008A6562"/>
    <w:rsid w:val="008A6961"/>
    <w:rsid w:val="008A7241"/>
    <w:rsid w:val="008A729F"/>
    <w:rsid w:val="008A74F8"/>
    <w:rsid w:val="008A7548"/>
    <w:rsid w:val="008A77D8"/>
    <w:rsid w:val="008A7B2E"/>
    <w:rsid w:val="008B0076"/>
    <w:rsid w:val="008B01BF"/>
    <w:rsid w:val="008B0256"/>
    <w:rsid w:val="008B0391"/>
    <w:rsid w:val="008B0483"/>
    <w:rsid w:val="008B120C"/>
    <w:rsid w:val="008B15F2"/>
    <w:rsid w:val="008B1852"/>
    <w:rsid w:val="008B1997"/>
    <w:rsid w:val="008B1BA9"/>
    <w:rsid w:val="008B20B4"/>
    <w:rsid w:val="008B217F"/>
    <w:rsid w:val="008B2580"/>
    <w:rsid w:val="008B27B8"/>
    <w:rsid w:val="008B2A85"/>
    <w:rsid w:val="008B2AEA"/>
    <w:rsid w:val="008B30D1"/>
    <w:rsid w:val="008B361A"/>
    <w:rsid w:val="008B3741"/>
    <w:rsid w:val="008B3935"/>
    <w:rsid w:val="008B3B4F"/>
    <w:rsid w:val="008B3DA1"/>
    <w:rsid w:val="008B43AA"/>
    <w:rsid w:val="008B4E5C"/>
    <w:rsid w:val="008B502E"/>
    <w:rsid w:val="008B50BA"/>
    <w:rsid w:val="008B51A0"/>
    <w:rsid w:val="008B534D"/>
    <w:rsid w:val="008B592A"/>
    <w:rsid w:val="008B5B47"/>
    <w:rsid w:val="008B5B49"/>
    <w:rsid w:val="008B60AD"/>
    <w:rsid w:val="008B60D0"/>
    <w:rsid w:val="008B60E2"/>
    <w:rsid w:val="008B61A9"/>
    <w:rsid w:val="008B6204"/>
    <w:rsid w:val="008B6893"/>
    <w:rsid w:val="008B6A8D"/>
    <w:rsid w:val="008B7198"/>
    <w:rsid w:val="008B744E"/>
    <w:rsid w:val="008B74D5"/>
    <w:rsid w:val="008B7642"/>
    <w:rsid w:val="008B78FF"/>
    <w:rsid w:val="008B7A98"/>
    <w:rsid w:val="008B7B5C"/>
    <w:rsid w:val="008B7E86"/>
    <w:rsid w:val="008C00A2"/>
    <w:rsid w:val="008C00F9"/>
    <w:rsid w:val="008C01E3"/>
    <w:rsid w:val="008C02F1"/>
    <w:rsid w:val="008C055C"/>
    <w:rsid w:val="008C0C99"/>
    <w:rsid w:val="008C0CD4"/>
    <w:rsid w:val="008C0E7D"/>
    <w:rsid w:val="008C10A6"/>
    <w:rsid w:val="008C1484"/>
    <w:rsid w:val="008C14E6"/>
    <w:rsid w:val="008C1902"/>
    <w:rsid w:val="008C1C7D"/>
    <w:rsid w:val="008C2017"/>
    <w:rsid w:val="008C22DD"/>
    <w:rsid w:val="008C25E4"/>
    <w:rsid w:val="008C2DC6"/>
    <w:rsid w:val="008C2EBE"/>
    <w:rsid w:val="008C2F1D"/>
    <w:rsid w:val="008C30FA"/>
    <w:rsid w:val="008C3436"/>
    <w:rsid w:val="008C371B"/>
    <w:rsid w:val="008C3E81"/>
    <w:rsid w:val="008C3E9E"/>
    <w:rsid w:val="008C3FD4"/>
    <w:rsid w:val="008C40A1"/>
    <w:rsid w:val="008C48FE"/>
    <w:rsid w:val="008C4958"/>
    <w:rsid w:val="008C4BAA"/>
    <w:rsid w:val="008C4BCA"/>
    <w:rsid w:val="008C4C1C"/>
    <w:rsid w:val="008C52B2"/>
    <w:rsid w:val="008C5390"/>
    <w:rsid w:val="008C56F0"/>
    <w:rsid w:val="008C5B13"/>
    <w:rsid w:val="008C60B4"/>
    <w:rsid w:val="008C68E7"/>
    <w:rsid w:val="008C6AE8"/>
    <w:rsid w:val="008C6B75"/>
    <w:rsid w:val="008C6C8F"/>
    <w:rsid w:val="008C6DE4"/>
    <w:rsid w:val="008C6E91"/>
    <w:rsid w:val="008C7573"/>
    <w:rsid w:val="008C761F"/>
    <w:rsid w:val="008C777B"/>
    <w:rsid w:val="008C7A0D"/>
    <w:rsid w:val="008C7A20"/>
    <w:rsid w:val="008C7D04"/>
    <w:rsid w:val="008D003A"/>
    <w:rsid w:val="008D009C"/>
    <w:rsid w:val="008D00A5"/>
    <w:rsid w:val="008D0177"/>
    <w:rsid w:val="008D0C3F"/>
    <w:rsid w:val="008D0EA0"/>
    <w:rsid w:val="008D0FBE"/>
    <w:rsid w:val="008D15FF"/>
    <w:rsid w:val="008D17DE"/>
    <w:rsid w:val="008D1B6A"/>
    <w:rsid w:val="008D1D63"/>
    <w:rsid w:val="008D1D71"/>
    <w:rsid w:val="008D254F"/>
    <w:rsid w:val="008D27D6"/>
    <w:rsid w:val="008D2C53"/>
    <w:rsid w:val="008D32E1"/>
    <w:rsid w:val="008D34F1"/>
    <w:rsid w:val="008D39D8"/>
    <w:rsid w:val="008D3A8D"/>
    <w:rsid w:val="008D4579"/>
    <w:rsid w:val="008D45CD"/>
    <w:rsid w:val="008D4658"/>
    <w:rsid w:val="008D5174"/>
    <w:rsid w:val="008D524E"/>
    <w:rsid w:val="008D56F4"/>
    <w:rsid w:val="008D57F7"/>
    <w:rsid w:val="008D5D44"/>
    <w:rsid w:val="008D67AC"/>
    <w:rsid w:val="008D6BCC"/>
    <w:rsid w:val="008D6CFF"/>
    <w:rsid w:val="008D6D1A"/>
    <w:rsid w:val="008D718E"/>
    <w:rsid w:val="008D7830"/>
    <w:rsid w:val="008D798D"/>
    <w:rsid w:val="008D7E43"/>
    <w:rsid w:val="008D7F83"/>
    <w:rsid w:val="008E065E"/>
    <w:rsid w:val="008E0927"/>
    <w:rsid w:val="008E0D77"/>
    <w:rsid w:val="008E0F7E"/>
    <w:rsid w:val="008E0FDC"/>
    <w:rsid w:val="008E15E7"/>
    <w:rsid w:val="008E1909"/>
    <w:rsid w:val="008E1A2F"/>
    <w:rsid w:val="008E1D11"/>
    <w:rsid w:val="008E1D82"/>
    <w:rsid w:val="008E1F8E"/>
    <w:rsid w:val="008E2090"/>
    <w:rsid w:val="008E21BD"/>
    <w:rsid w:val="008E23B2"/>
    <w:rsid w:val="008E2BB4"/>
    <w:rsid w:val="008E2E66"/>
    <w:rsid w:val="008E2EC9"/>
    <w:rsid w:val="008E308C"/>
    <w:rsid w:val="008E3624"/>
    <w:rsid w:val="008E38CD"/>
    <w:rsid w:val="008E4170"/>
    <w:rsid w:val="008E4ECD"/>
    <w:rsid w:val="008E5138"/>
    <w:rsid w:val="008E5E12"/>
    <w:rsid w:val="008E5E74"/>
    <w:rsid w:val="008E5EFA"/>
    <w:rsid w:val="008E6004"/>
    <w:rsid w:val="008E60DE"/>
    <w:rsid w:val="008E6A4A"/>
    <w:rsid w:val="008E6AAF"/>
    <w:rsid w:val="008E6E92"/>
    <w:rsid w:val="008E71C8"/>
    <w:rsid w:val="008E725C"/>
    <w:rsid w:val="008E79C3"/>
    <w:rsid w:val="008E79DD"/>
    <w:rsid w:val="008F02FE"/>
    <w:rsid w:val="008F068E"/>
    <w:rsid w:val="008F121F"/>
    <w:rsid w:val="008F1579"/>
    <w:rsid w:val="008F18A6"/>
    <w:rsid w:val="008F1DAC"/>
    <w:rsid w:val="008F1EAB"/>
    <w:rsid w:val="008F2176"/>
    <w:rsid w:val="008F24C1"/>
    <w:rsid w:val="008F2B42"/>
    <w:rsid w:val="008F2C2D"/>
    <w:rsid w:val="008F2C32"/>
    <w:rsid w:val="008F33DC"/>
    <w:rsid w:val="008F3426"/>
    <w:rsid w:val="008F3757"/>
    <w:rsid w:val="008F3B73"/>
    <w:rsid w:val="008F3F12"/>
    <w:rsid w:val="008F4687"/>
    <w:rsid w:val="008F477F"/>
    <w:rsid w:val="008F4D90"/>
    <w:rsid w:val="008F4DE1"/>
    <w:rsid w:val="008F4DE2"/>
    <w:rsid w:val="008F4E1D"/>
    <w:rsid w:val="008F50DD"/>
    <w:rsid w:val="008F533C"/>
    <w:rsid w:val="008F5C96"/>
    <w:rsid w:val="008F5E72"/>
    <w:rsid w:val="008F60A7"/>
    <w:rsid w:val="008F6473"/>
    <w:rsid w:val="008F6AE9"/>
    <w:rsid w:val="008F7AD1"/>
    <w:rsid w:val="00900129"/>
    <w:rsid w:val="0090055C"/>
    <w:rsid w:val="0090078E"/>
    <w:rsid w:val="00900A1D"/>
    <w:rsid w:val="00900F37"/>
    <w:rsid w:val="00900F65"/>
    <w:rsid w:val="00901584"/>
    <w:rsid w:val="009015DE"/>
    <w:rsid w:val="00901790"/>
    <w:rsid w:val="00901859"/>
    <w:rsid w:val="00901E04"/>
    <w:rsid w:val="0090214C"/>
    <w:rsid w:val="00902350"/>
    <w:rsid w:val="0090250A"/>
    <w:rsid w:val="00902680"/>
    <w:rsid w:val="009026B1"/>
    <w:rsid w:val="00902725"/>
    <w:rsid w:val="00902897"/>
    <w:rsid w:val="009028BD"/>
    <w:rsid w:val="009029AF"/>
    <w:rsid w:val="00902A4E"/>
    <w:rsid w:val="00902C02"/>
    <w:rsid w:val="00902F6D"/>
    <w:rsid w:val="009030AB"/>
    <w:rsid w:val="009030AE"/>
    <w:rsid w:val="0090336B"/>
    <w:rsid w:val="009037BD"/>
    <w:rsid w:val="00903AF8"/>
    <w:rsid w:val="00904A32"/>
    <w:rsid w:val="009050A0"/>
    <w:rsid w:val="00905196"/>
    <w:rsid w:val="009053AA"/>
    <w:rsid w:val="00905485"/>
    <w:rsid w:val="009055EE"/>
    <w:rsid w:val="0090576C"/>
    <w:rsid w:val="00905CE1"/>
    <w:rsid w:val="00905E37"/>
    <w:rsid w:val="009063F8"/>
    <w:rsid w:val="00906440"/>
    <w:rsid w:val="0090656C"/>
    <w:rsid w:val="00906939"/>
    <w:rsid w:val="00907638"/>
    <w:rsid w:val="00907A1E"/>
    <w:rsid w:val="00907D7D"/>
    <w:rsid w:val="00910351"/>
    <w:rsid w:val="0091047D"/>
    <w:rsid w:val="0091071C"/>
    <w:rsid w:val="00910A35"/>
    <w:rsid w:val="00910B7D"/>
    <w:rsid w:val="00910EA1"/>
    <w:rsid w:val="00911224"/>
    <w:rsid w:val="00911267"/>
    <w:rsid w:val="00911447"/>
    <w:rsid w:val="00911824"/>
    <w:rsid w:val="00911C8B"/>
    <w:rsid w:val="00911DFB"/>
    <w:rsid w:val="00911E29"/>
    <w:rsid w:val="00911F2B"/>
    <w:rsid w:val="009122E7"/>
    <w:rsid w:val="0091257E"/>
    <w:rsid w:val="0091286C"/>
    <w:rsid w:val="009128CD"/>
    <w:rsid w:val="00912DD0"/>
    <w:rsid w:val="009131A9"/>
    <w:rsid w:val="009133CA"/>
    <w:rsid w:val="009134F0"/>
    <w:rsid w:val="00913769"/>
    <w:rsid w:val="0091376D"/>
    <w:rsid w:val="009138DD"/>
    <w:rsid w:val="009139D9"/>
    <w:rsid w:val="00914410"/>
    <w:rsid w:val="00914AD8"/>
    <w:rsid w:val="009150C4"/>
    <w:rsid w:val="00915626"/>
    <w:rsid w:val="00915B30"/>
    <w:rsid w:val="00915CBF"/>
    <w:rsid w:val="00916079"/>
    <w:rsid w:val="009161F0"/>
    <w:rsid w:val="0091627A"/>
    <w:rsid w:val="009166C5"/>
    <w:rsid w:val="00916907"/>
    <w:rsid w:val="00917230"/>
    <w:rsid w:val="00917282"/>
    <w:rsid w:val="00917531"/>
    <w:rsid w:val="00917CE9"/>
    <w:rsid w:val="00917D9E"/>
    <w:rsid w:val="00920766"/>
    <w:rsid w:val="009208D3"/>
    <w:rsid w:val="00920B05"/>
    <w:rsid w:val="00920BF2"/>
    <w:rsid w:val="00921AEC"/>
    <w:rsid w:val="00921B68"/>
    <w:rsid w:val="00922010"/>
    <w:rsid w:val="00922157"/>
    <w:rsid w:val="009224AA"/>
    <w:rsid w:val="00922CEC"/>
    <w:rsid w:val="009233D3"/>
    <w:rsid w:val="00923471"/>
    <w:rsid w:val="009238AD"/>
    <w:rsid w:val="00923A33"/>
    <w:rsid w:val="00923A50"/>
    <w:rsid w:val="00923E0C"/>
    <w:rsid w:val="0092426C"/>
    <w:rsid w:val="00924C03"/>
    <w:rsid w:val="00925054"/>
    <w:rsid w:val="00925455"/>
    <w:rsid w:val="00925520"/>
    <w:rsid w:val="009258D5"/>
    <w:rsid w:val="00925CC8"/>
    <w:rsid w:val="00925CCB"/>
    <w:rsid w:val="00926224"/>
    <w:rsid w:val="009269CF"/>
    <w:rsid w:val="00926C93"/>
    <w:rsid w:val="00927128"/>
    <w:rsid w:val="009276CC"/>
    <w:rsid w:val="0092792B"/>
    <w:rsid w:val="00927D50"/>
    <w:rsid w:val="00930178"/>
    <w:rsid w:val="0093094E"/>
    <w:rsid w:val="00931189"/>
    <w:rsid w:val="009311C4"/>
    <w:rsid w:val="00931BD9"/>
    <w:rsid w:val="00931DE6"/>
    <w:rsid w:val="009320F3"/>
    <w:rsid w:val="00932375"/>
    <w:rsid w:val="009324BD"/>
    <w:rsid w:val="009329A2"/>
    <w:rsid w:val="00932F6D"/>
    <w:rsid w:val="009331C7"/>
    <w:rsid w:val="00933313"/>
    <w:rsid w:val="00933D0A"/>
    <w:rsid w:val="00933FCC"/>
    <w:rsid w:val="009340B6"/>
    <w:rsid w:val="009342D1"/>
    <w:rsid w:val="0093433F"/>
    <w:rsid w:val="0093491B"/>
    <w:rsid w:val="0093498B"/>
    <w:rsid w:val="00934A2D"/>
    <w:rsid w:val="00934B99"/>
    <w:rsid w:val="00934C31"/>
    <w:rsid w:val="00934E26"/>
    <w:rsid w:val="00935054"/>
    <w:rsid w:val="009359C7"/>
    <w:rsid w:val="009364A6"/>
    <w:rsid w:val="0093674F"/>
    <w:rsid w:val="009368F3"/>
    <w:rsid w:val="00936939"/>
    <w:rsid w:val="009371A3"/>
    <w:rsid w:val="009372AB"/>
    <w:rsid w:val="00937722"/>
    <w:rsid w:val="009377BD"/>
    <w:rsid w:val="0093782A"/>
    <w:rsid w:val="00937E95"/>
    <w:rsid w:val="0094001F"/>
    <w:rsid w:val="00940040"/>
    <w:rsid w:val="009406ED"/>
    <w:rsid w:val="009407C6"/>
    <w:rsid w:val="0094099A"/>
    <w:rsid w:val="00940D4E"/>
    <w:rsid w:val="00940E1C"/>
    <w:rsid w:val="00941474"/>
    <w:rsid w:val="00941636"/>
    <w:rsid w:val="00941DA5"/>
    <w:rsid w:val="009426D3"/>
    <w:rsid w:val="00942901"/>
    <w:rsid w:val="00942FF6"/>
    <w:rsid w:val="0094316A"/>
    <w:rsid w:val="0094342A"/>
    <w:rsid w:val="00943742"/>
    <w:rsid w:val="00943918"/>
    <w:rsid w:val="00943E84"/>
    <w:rsid w:val="009448FA"/>
    <w:rsid w:val="00945234"/>
    <w:rsid w:val="00945304"/>
    <w:rsid w:val="00945394"/>
    <w:rsid w:val="009454A5"/>
    <w:rsid w:val="009456A4"/>
    <w:rsid w:val="00945C05"/>
    <w:rsid w:val="00946146"/>
    <w:rsid w:val="00946409"/>
    <w:rsid w:val="00946945"/>
    <w:rsid w:val="00946A8C"/>
    <w:rsid w:val="00946AE5"/>
    <w:rsid w:val="00946E78"/>
    <w:rsid w:val="009473C6"/>
    <w:rsid w:val="009475B1"/>
    <w:rsid w:val="00947713"/>
    <w:rsid w:val="00947A8A"/>
    <w:rsid w:val="00947C28"/>
    <w:rsid w:val="00947DC6"/>
    <w:rsid w:val="00947E13"/>
    <w:rsid w:val="00950006"/>
    <w:rsid w:val="0095037B"/>
    <w:rsid w:val="009504D6"/>
    <w:rsid w:val="00950624"/>
    <w:rsid w:val="0095070C"/>
    <w:rsid w:val="00950910"/>
    <w:rsid w:val="009509E6"/>
    <w:rsid w:val="00950DE7"/>
    <w:rsid w:val="00950DFF"/>
    <w:rsid w:val="00951A42"/>
    <w:rsid w:val="00951A54"/>
    <w:rsid w:val="00951AFF"/>
    <w:rsid w:val="00951BE8"/>
    <w:rsid w:val="00951CE2"/>
    <w:rsid w:val="0095211C"/>
    <w:rsid w:val="00952332"/>
    <w:rsid w:val="00952677"/>
    <w:rsid w:val="00952ADC"/>
    <w:rsid w:val="00953635"/>
    <w:rsid w:val="00953920"/>
    <w:rsid w:val="00953991"/>
    <w:rsid w:val="009539A0"/>
    <w:rsid w:val="00953D47"/>
    <w:rsid w:val="0095401C"/>
    <w:rsid w:val="00954326"/>
    <w:rsid w:val="0095487C"/>
    <w:rsid w:val="009548C1"/>
    <w:rsid w:val="00954C33"/>
    <w:rsid w:val="00954FBF"/>
    <w:rsid w:val="00955508"/>
    <w:rsid w:val="009557E3"/>
    <w:rsid w:val="00955C54"/>
    <w:rsid w:val="00955CC4"/>
    <w:rsid w:val="00955D01"/>
    <w:rsid w:val="00955EEE"/>
    <w:rsid w:val="009565B9"/>
    <w:rsid w:val="0095660B"/>
    <w:rsid w:val="00956681"/>
    <w:rsid w:val="009567BC"/>
    <w:rsid w:val="0095681E"/>
    <w:rsid w:val="00956822"/>
    <w:rsid w:val="009572D4"/>
    <w:rsid w:val="00957986"/>
    <w:rsid w:val="009611DC"/>
    <w:rsid w:val="0096171E"/>
    <w:rsid w:val="00961921"/>
    <w:rsid w:val="00961F65"/>
    <w:rsid w:val="0096235B"/>
    <w:rsid w:val="0096255C"/>
    <w:rsid w:val="00962AF5"/>
    <w:rsid w:val="009631C1"/>
    <w:rsid w:val="00963415"/>
    <w:rsid w:val="0096353D"/>
    <w:rsid w:val="009636C8"/>
    <w:rsid w:val="009639B5"/>
    <w:rsid w:val="00963A12"/>
    <w:rsid w:val="00963C99"/>
    <w:rsid w:val="00963D94"/>
    <w:rsid w:val="00963F6D"/>
    <w:rsid w:val="00963FF6"/>
    <w:rsid w:val="00964007"/>
    <w:rsid w:val="0096430A"/>
    <w:rsid w:val="0096460C"/>
    <w:rsid w:val="00964855"/>
    <w:rsid w:val="00964A8D"/>
    <w:rsid w:val="00964AE9"/>
    <w:rsid w:val="00964AF5"/>
    <w:rsid w:val="00964C9C"/>
    <w:rsid w:val="00964EC9"/>
    <w:rsid w:val="009654E7"/>
    <w:rsid w:val="0096554B"/>
    <w:rsid w:val="0096584A"/>
    <w:rsid w:val="00965F99"/>
    <w:rsid w:val="00966299"/>
    <w:rsid w:val="009665A0"/>
    <w:rsid w:val="00966DC0"/>
    <w:rsid w:val="00966DDE"/>
    <w:rsid w:val="00966FDF"/>
    <w:rsid w:val="00967170"/>
    <w:rsid w:val="00967216"/>
    <w:rsid w:val="00967230"/>
    <w:rsid w:val="009674CA"/>
    <w:rsid w:val="0097095E"/>
    <w:rsid w:val="00970C6A"/>
    <w:rsid w:val="00970C7C"/>
    <w:rsid w:val="00970D67"/>
    <w:rsid w:val="009710CD"/>
    <w:rsid w:val="0097137B"/>
    <w:rsid w:val="009716FB"/>
    <w:rsid w:val="00971745"/>
    <w:rsid w:val="00971BF0"/>
    <w:rsid w:val="00971F08"/>
    <w:rsid w:val="00971F6A"/>
    <w:rsid w:val="00971F9E"/>
    <w:rsid w:val="0097276D"/>
    <w:rsid w:val="00972BBC"/>
    <w:rsid w:val="009734D9"/>
    <w:rsid w:val="00973AE6"/>
    <w:rsid w:val="00973E89"/>
    <w:rsid w:val="009740C8"/>
    <w:rsid w:val="009740FB"/>
    <w:rsid w:val="00974370"/>
    <w:rsid w:val="00974A1E"/>
    <w:rsid w:val="00974D40"/>
    <w:rsid w:val="00974F1F"/>
    <w:rsid w:val="0097531F"/>
    <w:rsid w:val="0097553E"/>
    <w:rsid w:val="00975589"/>
    <w:rsid w:val="00975692"/>
    <w:rsid w:val="00975884"/>
    <w:rsid w:val="00975902"/>
    <w:rsid w:val="00975B79"/>
    <w:rsid w:val="0097603D"/>
    <w:rsid w:val="009760AF"/>
    <w:rsid w:val="00976450"/>
    <w:rsid w:val="0097680B"/>
    <w:rsid w:val="009768CD"/>
    <w:rsid w:val="00976949"/>
    <w:rsid w:val="00976E97"/>
    <w:rsid w:val="00976EEE"/>
    <w:rsid w:val="009772F9"/>
    <w:rsid w:val="0097741F"/>
    <w:rsid w:val="00977894"/>
    <w:rsid w:val="00977AA6"/>
    <w:rsid w:val="00977AFB"/>
    <w:rsid w:val="00977F7A"/>
    <w:rsid w:val="00977FB6"/>
    <w:rsid w:val="009800FA"/>
    <w:rsid w:val="0098027A"/>
    <w:rsid w:val="0098031C"/>
    <w:rsid w:val="00980332"/>
    <w:rsid w:val="00980477"/>
    <w:rsid w:val="00980690"/>
    <w:rsid w:val="00980C14"/>
    <w:rsid w:val="009810E2"/>
    <w:rsid w:val="0098122C"/>
    <w:rsid w:val="0098139F"/>
    <w:rsid w:val="00981BD8"/>
    <w:rsid w:val="00981C57"/>
    <w:rsid w:val="00982175"/>
    <w:rsid w:val="009822DE"/>
    <w:rsid w:val="009825CE"/>
    <w:rsid w:val="009825F8"/>
    <w:rsid w:val="00982691"/>
    <w:rsid w:val="009829DE"/>
    <w:rsid w:val="00983B30"/>
    <w:rsid w:val="00983B46"/>
    <w:rsid w:val="00983F1C"/>
    <w:rsid w:val="009843A1"/>
    <w:rsid w:val="00984718"/>
    <w:rsid w:val="009847D1"/>
    <w:rsid w:val="00985253"/>
    <w:rsid w:val="009852B1"/>
    <w:rsid w:val="009853B3"/>
    <w:rsid w:val="00985695"/>
    <w:rsid w:val="009859A4"/>
    <w:rsid w:val="00985AC5"/>
    <w:rsid w:val="009864AD"/>
    <w:rsid w:val="00986762"/>
    <w:rsid w:val="00986A48"/>
    <w:rsid w:val="00986D10"/>
    <w:rsid w:val="00986E7E"/>
    <w:rsid w:val="0098703F"/>
    <w:rsid w:val="00987214"/>
    <w:rsid w:val="00987992"/>
    <w:rsid w:val="009879F3"/>
    <w:rsid w:val="00987AD8"/>
    <w:rsid w:val="00987DCE"/>
    <w:rsid w:val="00987FF5"/>
    <w:rsid w:val="00990630"/>
    <w:rsid w:val="00990653"/>
    <w:rsid w:val="009906DC"/>
    <w:rsid w:val="00990E76"/>
    <w:rsid w:val="0099102F"/>
    <w:rsid w:val="00991761"/>
    <w:rsid w:val="00991988"/>
    <w:rsid w:val="00991A11"/>
    <w:rsid w:val="00991BF4"/>
    <w:rsid w:val="00991E21"/>
    <w:rsid w:val="0099256B"/>
    <w:rsid w:val="00993223"/>
    <w:rsid w:val="00993266"/>
    <w:rsid w:val="009932F8"/>
    <w:rsid w:val="009934CD"/>
    <w:rsid w:val="00993691"/>
    <w:rsid w:val="009937F1"/>
    <w:rsid w:val="00993F0C"/>
    <w:rsid w:val="00993FE5"/>
    <w:rsid w:val="0099493B"/>
    <w:rsid w:val="00994CB8"/>
    <w:rsid w:val="00994CEE"/>
    <w:rsid w:val="00994DCA"/>
    <w:rsid w:val="00995649"/>
    <w:rsid w:val="00995B95"/>
    <w:rsid w:val="00995C4B"/>
    <w:rsid w:val="00995F42"/>
    <w:rsid w:val="009960EC"/>
    <w:rsid w:val="00996501"/>
    <w:rsid w:val="00996D07"/>
    <w:rsid w:val="00996DF6"/>
    <w:rsid w:val="00996FFE"/>
    <w:rsid w:val="009970DD"/>
    <w:rsid w:val="00997BC7"/>
    <w:rsid w:val="009A0104"/>
    <w:rsid w:val="009A062A"/>
    <w:rsid w:val="009A0B2A"/>
    <w:rsid w:val="009A0FBA"/>
    <w:rsid w:val="009A1072"/>
    <w:rsid w:val="009A109D"/>
    <w:rsid w:val="009A10B6"/>
    <w:rsid w:val="009A1601"/>
    <w:rsid w:val="009A1A99"/>
    <w:rsid w:val="009A20C3"/>
    <w:rsid w:val="009A20D2"/>
    <w:rsid w:val="009A2143"/>
    <w:rsid w:val="009A217B"/>
    <w:rsid w:val="009A274C"/>
    <w:rsid w:val="009A28FA"/>
    <w:rsid w:val="009A31AD"/>
    <w:rsid w:val="009A3BB6"/>
    <w:rsid w:val="009A3D3A"/>
    <w:rsid w:val="009A41BF"/>
    <w:rsid w:val="009A4306"/>
    <w:rsid w:val="009A444E"/>
    <w:rsid w:val="009A4533"/>
    <w:rsid w:val="009A462D"/>
    <w:rsid w:val="009A4671"/>
    <w:rsid w:val="009A47FC"/>
    <w:rsid w:val="009A4920"/>
    <w:rsid w:val="009A4C63"/>
    <w:rsid w:val="009A4D99"/>
    <w:rsid w:val="009A4EF9"/>
    <w:rsid w:val="009A501A"/>
    <w:rsid w:val="009A5025"/>
    <w:rsid w:val="009A5277"/>
    <w:rsid w:val="009A52F5"/>
    <w:rsid w:val="009A5CBA"/>
    <w:rsid w:val="009A5D92"/>
    <w:rsid w:val="009A5DBF"/>
    <w:rsid w:val="009A5DFF"/>
    <w:rsid w:val="009A63C3"/>
    <w:rsid w:val="009A6C6A"/>
    <w:rsid w:val="009A73DF"/>
    <w:rsid w:val="009A74A9"/>
    <w:rsid w:val="009A74C7"/>
    <w:rsid w:val="009A75C7"/>
    <w:rsid w:val="009A789F"/>
    <w:rsid w:val="009A78E9"/>
    <w:rsid w:val="009A7CC2"/>
    <w:rsid w:val="009A7E94"/>
    <w:rsid w:val="009A7E9A"/>
    <w:rsid w:val="009B0942"/>
    <w:rsid w:val="009B0A02"/>
    <w:rsid w:val="009B0AB1"/>
    <w:rsid w:val="009B0AF7"/>
    <w:rsid w:val="009B0B1C"/>
    <w:rsid w:val="009B1042"/>
    <w:rsid w:val="009B11EA"/>
    <w:rsid w:val="009B1359"/>
    <w:rsid w:val="009B15F7"/>
    <w:rsid w:val="009B1D1F"/>
    <w:rsid w:val="009B1EA1"/>
    <w:rsid w:val="009B1EF6"/>
    <w:rsid w:val="009B1F30"/>
    <w:rsid w:val="009B2151"/>
    <w:rsid w:val="009B233A"/>
    <w:rsid w:val="009B265F"/>
    <w:rsid w:val="009B2AEB"/>
    <w:rsid w:val="009B2CD9"/>
    <w:rsid w:val="009B2DBA"/>
    <w:rsid w:val="009B368E"/>
    <w:rsid w:val="009B3779"/>
    <w:rsid w:val="009B3AC2"/>
    <w:rsid w:val="009B3CA0"/>
    <w:rsid w:val="009B3E95"/>
    <w:rsid w:val="009B449C"/>
    <w:rsid w:val="009B450F"/>
    <w:rsid w:val="009B4DF4"/>
    <w:rsid w:val="009B4F06"/>
    <w:rsid w:val="009B563C"/>
    <w:rsid w:val="009B564E"/>
    <w:rsid w:val="009B5B9A"/>
    <w:rsid w:val="009B6388"/>
    <w:rsid w:val="009B6397"/>
    <w:rsid w:val="009B640D"/>
    <w:rsid w:val="009B6527"/>
    <w:rsid w:val="009B697B"/>
    <w:rsid w:val="009B6C7A"/>
    <w:rsid w:val="009B6D3E"/>
    <w:rsid w:val="009B6F77"/>
    <w:rsid w:val="009B7DA4"/>
    <w:rsid w:val="009B7E87"/>
    <w:rsid w:val="009B7F10"/>
    <w:rsid w:val="009B7F2D"/>
    <w:rsid w:val="009C0075"/>
    <w:rsid w:val="009C0169"/>
    <w:rsid w:val="009C039E"/>
    <w:rsid w:val="009C0584"/>
    <w:rsid w:val="009C063E"/>
    <w:rsid w:val="009C07F9"/>
    <w:rsid w:val="009C091A"/>
    <w:rsid w:val="009C099F"/>
    <w:rsid w:val="009C13BA"/>
    <w:rsid w:val="009C143A"/>
    <w:rsid w:val="009C14AC"/>
    <w:rsid w:val="009C1544"/>
    <w:rsid w:val="009C16CD"/>
    <w:rsid w:val="009C182F"/>
    <w:rsid w:val="009C1877"/>
    <w:rsid w:val="009C1981"/>
    <w:rsid w:val="009C1B44"/>
    <w:rsid w:val="009C238C"/>
    <w:rsid w:val="009C23FC"/>
    <w:rsid w:val="009C24F1"/>
    <w:rsid w:val="009C2885"/>
    <w:rsid w:val="009C2925"/>
    <w:rsid w:val="009C3221"/>
    <w:rsid w:val="009C3255"/>
    <w:rsid w:val="009C3E12"/>
    <w:rsid w:val="009C403E"/>
    <w:rsid w:val="009C4356"/>
    <w:rsid w:val="009C49C4"/>
    <w:rsid w:val="009C51A4"/>
    <w:rsid w:val="009C52D8"/>
    <w:rsid w:val="009C53FE"/>
    <w:rsid w:val="009C55C9"/>
    <w:rsid w:val="009C57F7"/>
    <w:rsid w:val="009C5BA1"/>
    <w:rsid w:val="009C5C10"/>
    <w:rsid w:val="009C5FB3"/>
    <w:rsid w:val="009C6664"/>
    <w:rsid w:val="009C6EA0"/>
    <w:rsid w:val="009C708D"/>
    <w:rsid w:val="009C70B2"/>
    <w:rsid w:val="009C7791"/>
    <w:rsid w:val="009C795D"/>
    <w:rsid w:val="009C7AF1"/>
    <w:rsid w:val="009C7BEC"/>
    <w:rsid w:val="009C7CB3"/>
    <w:rsid w:val="009C7DAF"/>
    <w:rsid w:val="009C7E55"/>
    <w:rsid w:val="009C7E88"/>
    <w:rsid w:val="009D02FE"/>
    <w:rsid w:val="009D04BB"/>
    <w:rsid w:val="009D05BB"/>
    <w:rsid w:val="009D084E"/>
    <w:rsid w:val="009D09ED"/>
    <w:rsid w:val="009D13A6"/>
    <w:rsid w:val="009D1BB6"/>
    <w:rsid w:val="009D1BDA"/>
    <w:rsid w:val="009D1E97"/>
    <w:rsid w:val="009D210B"/>
    <w:rsid w:val="009D27B4"/>
    <w:rsid w:val="009D2CC1"/>
    <w:rsid w:val="009D2E7F"/>
    <w:rsid w:val="009D3210"/>
    <w:rsid w:val="009D360B"/>
    <w:rsid w:val="009D43E2"/>
    <w:rsid w:val="009D4611"/>
    <w:rsid w:val="009D4C5C"/>
    <w:rsid w:val="009D4CB0"/>
    <w:rsid w:val="009D4FF0"/>
    <w:rsid w:val="009D5023"/>
    <w:rsid w:val="009D5154"/>
    <w:rsid w:val="009D5163"/>
    <w:rsid w:val="009D553F"/>
    <w:rsid w:val="009D5FD7"/>
    <w:rsid w:val="009D68F4"/>
    <w:rsid w:val="009D6B30"/>
    <w:rsid w:val="009D6DD1"/>
    <w:rsid w:val="009D703C"/>
    <w:rsid w:val="009D713B"/>
    <w:rsid w:val="009D7175"/>
    <w:rsid w:val="009D718F"/>
    <w:rsid w:val="009D7ADE"/>
    <w:rsid w:val="009D7B24"/>
    <w:rsid w:val="009D7C4B"/>
    <w:rsid w:val="009E030D"/>
    <w:rsid w:val="009E048B"/>
    <w:rsid w:val="009E068F"/>
    <w:rsid w:val="009E08DA"/>
    <w:rsid w:val="009E0B26"/>
    <w:rsid w:val="009E0CBF"/>
    <w:rsid w:val="009E0D9C"/>
    <w:rsid w:val="009E1054"/>
    <w:rsid w:val="009E1448"/>
    <w:rsid w:val="009E1492"/>
    <w:rsid w:val="009E14E0"/>
    <w:rsid w:val="009E19AD"/>
    <w:rsid w:val="009E1B08"/>
    <w:rsid w:val="009E1C87"/>
    <w:rsid w:val="009E1CCE"/>
    <w:rsid w:val="009E1FCF"/>
    <w:rsid w:val="009E2191"/>
    <w:rsid w:val="009E2795"/>
    <w:rsid w:val="009E3431"/>
    <w:rsid w:val="009E35DB"/>
    <w:rsid w:val="009E39D9"/>
    <w:rsid w:val="009E3CF1"/>
    <w:rsid w:val="009E4182"/>
    <w:rsid w:val="009E4692"/>
    <w:rsid w:val="009E47A3"/>
    <w:rsid w:val="009E48E5"/>
    <w:rsid w:val="009E4916"/>
    <w:rsid w:val="009E4E2C"/>
    <w:rsid w:val="009E5CE8"/>
    <w:rsid w:val="009E5CEA"/>
    <w:rsid w:val="009E6069"/>
    <w:rsid w:val="009E611A"/>
    <w:rsid w:val="009E6420"/>
    <w:rsid w:val="009E6A8A"/>
    <w:rsid w:val="009E6CF5"/>
    <w:rsid w:val="009E6E31"/>
    <w:rsid w:val="009E7558"/>
    <w:rsid w:val="009E7566"/>
    <w:rsid w:val="009E7618"/>
    <w:rsid w:val="009F08C6"/>
    <w:rsid w:val="009F08F3"/>
    <w:rsid w:val="009F0A8E"/>
    <w:rsid w:val="009F0DED"/>
    <w:rsid w:val="009F1505"/>
    <w:rsid w:val="009F17A5"/>
    <w:rsid w:val="009F1C8F"/>
    <w:rsid w:val="009F2AD9"/>
    <w:rsid w:val="009F2D9D"/>
    <w:rsid w:val="009F327B"/>
    <w:rsid w:val="009F344F"/>
    <w:rsid w:val="009F3679"/>
    <w:rsid w:val="009F3965"/>
    <w:rsid w:val="009F3B84"/>
    <w:rsid w:val="009F3DCF"/>
    <w:rsid w:val="009F3F94"/>
    <w:rsid w:val="009F4188"/>
    <w:rsid w:val="009F455A"/>
    <w:rsid w:val="009F483B"/>
    <w:rsid w:val="009F507F"/>
    <w:rsid w:val="009F5B97"/>
    <w:rsid w:val="009F5DF0"/>
    <w:rsid w:val="009F5F68"/>
    <w:rsid w:val="009F6152"/>
    <w:rsid w:val="009F636F"/>
    <w:rsid w:val="009F6DCC"/>
    <w:rsid w:val="009F6F1E"/>
    <w:rsid w:val="009F7491"/>
    <w:rsid w:val="009F7793"/>
    <w:rsid w:val="009F7C50"/>
    <w:rsid w:val="009F7CD3"/>
    <w:rsid w:val="00A00406"/>
    <w:rsid w:val="00A00851"/>
    <w:rsid w:val="00A008F2"/>
    <w:rsid w:val="00A01147"/>
    <w:rsid w:val="00A011F4"/>
    <w:rsid w:val="00A012ED"/>
    <w:rsid w:val="00A0144A"/>
    <w:rsid w:val="00A01C41"/>
    <w:rsid w:val="00A01D32"/>
    <w:rsid w:val="00A0226E"/>
    <w:rsid w:val="00A0270B"/>
    <w:rsid w:val="00A028CD"/>
    <w:rsid w:val="00A02BEE"/>
    <w:rsid w:val="00A02CCE"/>
    <w:rsid w:val="00A02E61"/>
    <w:rsid w:val="00A02EEC"/>
    <w:rsid w:val="00A031D8"/>
    <w:rsid w:val="00A031E4"/>
    <w:rsid w:val="00A034EB"/>
    <w:rsid w:val="00A03B91"/>
    <w:rsid w:val="00A03FFF"/>
    <w:rsid w:val="00A0477F"/>
    <w:rsid w:val="00A048A8"/>
    <w:rsid w:val="00A04E95"/>
    <w:rsid w:val="00A04F49"/>
    <w:rsid w:val="00A0536D"/>
    <w:rsid w:val="00A058B8"/>
    <w:rsid w:val="00A05DB6"/>
    <w:rsid w:val="00A060A3"/>
    <w:rsid w:val="00A062E5"/>
    <w:rsid w:val="00A065DA"/>
    <w:rsid w:val="00A0678D"/>
    <w:rsid w:val="00A06CDE"/>
    <w:rsid w:val="00A070AB"/>
    <w:rsid w:val="00A073B1"/>
    <w:rsid w:val="00A07629"/>
    <w:rsid w:val="00A106CD"/>
    <w:rsid w:val="00A109A1"/>
    <w:rsid w:val="00A10A0F"/>
    <w:rsid w:val="00A10A34"/>
    <w:rsid w:val="00A1107D"/>
    <w:rsid w:val="00A112ED"/>
    <w:rsid w:val="00A11383"/>
    <w:rsid w:val="00A115EE"/>
    <w:rsid w:val="00A1169C"/>
    <w:rsid w:val="00A11719"/>
    <w:rsid w:val="00A11FAC"/>
    <w:rsid w:val="00A12401"/>
    <w:rsid w:val="00A12434"/>
    <w:rsid w:val="00A12716"/>
    <w:rsid w:val="00A12964"/>
    <w:rsid w:val="00A13191"/>
    <w:rsid w:val="00A13A87"/>
    <w:rsid w:val="00A13B74"/>
    <w:rsid w:val="00A13E54"/>
    <w:rsid w:val="00A13E88"/>
    <w:rsid w:val="00A14210"/>
    <w:rsid w:val="00A1423F"/>
    <w:rsid w:val="00A145D7"/>
    <w:rsid w:val="00A15327"/>
    <w:rsid w:val="00A155F6"/>
    <w:rsid w:val="00A1591C"/>
    <w:rsid w:val="00A16146"/>
    <w:rsid w:val="00A161F3"/>
    <w:rsid w:val="00A16A24"/>
    <w:rsid w:val="00A16AE9"/>
    <w:rsid w:val="00A17027"/>
    <w:rsid w:val="00A17147"/>
    <w:rsid w:val="00A17631"/>
    <w:rsid w:val="00A176D8"/>
    <w:rsid w:val="00A17D59"/>
    <w:rsid w:val="00A17F63"/>
    <w:rsid w:val="00A20097"/>
    <w:rsid w:val="00A201E1"/>
    <w:rsid w:val="00A205C5"/>
    <w:rsid w:val="00A2062A"/>
    <w:rsid w:val="00A207D3"/>
    <w:rsid w:val="00A20881"/>
    <w:rsid w:val="00A20B7D"/>
    <w:rsid w:val="00A20BEA"/>
    <w:rsid w:val="00A21005"/>
    <w:rsid w:val="00A210AA"/>
    <w:rsid w:val="00A211D8"/>
    <w:rsid w:val="00A2170D"/>
    <w:rsid w:val="00A21737"/>
    <w:rsid w:val="00A21783"/>
    <w:rsid w:val="00A2193B"/>
    <w:rsid w:val="00A21950"/>
    <w:rsid w:val="00A2229F"/>
    <w:rsid w:val="00A2266E"/>
    <w:rsid w:val="00A22921"/>
    <w:rsid w:val="00A23084"/>
    <w:rsid w:val="00A2351A"/>
    <w:rsid w:val="00A23A89"/>
    <w:rsid w:val="00A23AA8"/>
    <w:rsid w:val="00A23BC8"/>
    <w:rsid w:val="00A24014"/>
    <w:rsid w:val="00A24408"/>
    <w:rsid w:val="00A2440F"/>
    <w:rsid w:val="00A247EF"/>
    <w:rsid w:val="00A24F07"/>
    <w:rsid w:val="00A2547C"/>
    <w:rsid w:val="00A2551E"/>
    <w:rsid w:val="00A25A5B"/>
    <w:rsid w:val="00A264A9"/>
    <w:rsid w:val="00A268D5"/>
    <w:rsid w:val="00A269BA"/>
    <w:rsid w:val="00A26DAA"/>
    <w:rsid w:val="00A26DCF"/>
    <w:rsid w:val="00A26EDD"/>
    <w:rsid w:val="00A276BA"/>
    <w:rsid w:val="00A27744"/>
    <w:rsid w:val="00A27785"/>
    <w:rsid w:val="00A27980"/>
    <w:rsid w:val="00A30187"/>
    <w:rsid w:val="00A30AA7"/>
    <w:rsid w:val="00A30BD1"/>
    <w:rsid w:val="00A311C0"/>
    <w:rsid w:val="00A31971"/>
    <w:rsid w:val="00A31BBB"/>
    <w:rsid w:val="00A31CB0"/>
    <w:rsid w:val="00A32744"/>
    <w:rsid w:val="00A32C5E"/>
    <w:rsid w:val="00A32D87"/>
    <w:rsid w:val="00A32E05"/>
    <w:rsid w:val="00A331CA"/>
    <w:rsid w:val="00A3398C"/>
    <w:rsid w:val="00A33B5E"/>
    <w:rsid w:val="00A33DDC"/>
    <w:rsid w:val="00A33FAE"/>
    <w:rsid w:val="00A3448A"/>
    <w:rsid w:val="00A3472E"/>
    <w:rsid w:val="00A347D7"/>
    <w:rsid w:val="00A34FB0"/>
    <w:rsid w:val="00A35081"/>
    <w:rsid w:val="00A35211"/>
    <w:rsid w:val="00A352B1"/>
    <w:rsid w:val="00A35551"/>
    <w:rsid w:val="00A358BE"/>
    <w:rsid w:val="00A35ADF"/>
    <w:rsid w:val="00A3610C"/>
    <w:rsid w:val="00A36297"/>
    <w:rsid w:val="00A3638A"/>
    <w:rsid w:val="00A36863"/>
    <w:rsid w:val="00A36EB0"/>
    <w:rsid w:val="00A370EA"/>
    <w:rsid w:val="00A371E5"/>
    <w:rsid w:val="00A372FE"/>
    <w:rsid w:val="00A3739C"/>
    <w:rsid w:val="00A375E7"/>
    <w:rsid w:val="00A379F9"/>
    <w:rsid w:val="00A37B61"/>
    <w:rsid w:val="00A40203"/>
    <w:rsid w:val="00A40768"/>
    <w:rsid w:val="00A408CE"/>
    <w:rsid w:val="00A41228"/>
    <w:rsid w:val="00A41CE9"/>
    <w:rsid w:val="00A41DC0"/>
    <w:rsid w:val="00A41E2B"/>
    <w:rsid w:val="00A41F27"/>
    <w:rsid w:val="00A42667"/>
    <w:rsid w:val="00A42875"/>
    <w:rsid w:val="00A42B48"/>
    <w:rsid w:val="00A42E3B"/>
    <w:rsid w:val="00A43101"/>
    <w:rsid w:val="00A43981"/>
    <w:rsid w:val="00A44034"/>
    <w:rsid w:val="00A44071"/>
    <w:rsid w:val="00A4467B"/>
    <w:rsid w:val="00A4486C"/>
    <w:rsid w:val="00A44C30"/>
    <w:rsid w:val="00A44CB9"/>
    <w:rsid w:val="00A45282"/>
    <w:rsid w:val="00A453D7"/>
    <w:rsid w:val="00A453E8"/>
    <w:rsid w:val="00A4547B"/>
    <w:rsid w:val="00A45626"/>
    <w:rsid w:val="00A45A2A"/>
    <w:rsid w:val="00A45AE0"/>
    <w:rsid w:val="00A45B74"/>
    <w:rsid w:val="00A45D96"/>
    <w:rsid w:val="00A4623E"/>
    <w:rsid w:val="00A465DA"/>
    <w:rsid w:val="00A465FF"/>
    <w:rsid w:val="00A46C44"/>
    <w:rsid w:val="00A471CE"/>
    <w:rsid w:val="00A4773E"/>
    <w:rsid w:val="00A47881"/>
    <w:rsid w:val="00A4799C"/>
    <w:rsid w:val="00A47AB3"/>
    <w:rsid w:val="00A47CA4"/>
    <w:rsid w:val="00A500CC"/>
    <w:rsid w:val="00A51B3A"/>
    <w:rsid w:val="00A51D11"/>
    <w:rsid w:val="00A522CB"/>
    <w:rsid w:val="00A526BA"/>
    <w:rsid w:val="00A52A36"/>
    <w:rsid w:val="00A52AA1"/>
    <w:rsid w:val="00A52E1D"/>
    <w:rsid w:val="00A5386E"/>
    <w:rsid w:val="00A53BF7"/>
    <w:rsid w:val="00A53D39"/>
    <w:rsid w:val="00A53DA4"/>
    <w:rsid w:val="00A5418F"/>
    <w:rsid w:val="00A541E2"/>
    <w:rsid w:val="00A54B04"/>
    <w:rsid w:val="00A54D00"/>
    <w:rsid w:val="00A54F9B"/>
    <w:rsid w:val="00A54FFD"/>
    <w:rsid w:val="00A55067"/>
    <w:rsid w:val="00A553B6"/>
    <w:rsid w:val="00A55725"/>
    <w:rsid w:val="00A55991"/>
    <w:rsid w:val="00A55A37"/>
    <w:rsid w:val="00A56175"/>
    <w:rsid w:val="00A564C1"/>
    <w:rsid w:val="00A565EB"/>
    <w:rsid w:val="00A56757"/>
    <w:rsid w:val="00A5680F"/>
    <w:rsid w:val="00A5715E"/>
    <w:rsid w:val="00A577A5"/>
    <w:rsid w:val="00A57B48"/>
    <w:rsid w:val="00A60067"/>
    <w:rsid w:val="00A60101"/>
    <w:rsid w:val="00A601C4"/>
    <w:rsid w:val="00A60745"/>
    <w:rsid w:val="00A6097E"/>
    <w:rsid w:val="00A60DE6"/>
    <w:rsid w:val="00A60F1F"/>
    <w:rsid w:val="00A60FAD"/>
    <w:rsid w:val="00A6111F"/>
    <w:rsid w:val="00A61499"/>
    <w:rsid w:val="00A61639"/>
    <w:rsid w:val="00A616A7"/>
    <w:rsid w:val="00A61935"/>
    <w:rsid w:val="00A61A3D"/>
    <w:rsid w:val="00A61BC8"/>
    <w:rsid w:val="00A61D31"/>
    <w:rsid w:val="00A61EB1"/>
    <w:rsid w:val="00A62532"/>
    <w:rsid w:val="00A62A77"/>
    <w:rsid w:val="00A62D2F"/>
    <w:rsid w:val="00A62DC7"/>
    <w:rsid w:val="00A631AD"/>
    <w:rsid w:val="00A63483"/>
    <w:rsid w:val="00A636AD"/>
    <w:rsid w:val="00A63915"/>
    <w:rsid w:val="00A63DAC"/>
    <w:rsid w:val="00A64193"/>
    <w:rsid w:val="00A644B2"/>
    <w:rsid w:val="00A64546"/>
    <w:rsid w:val="00A646CC"/>
    <w:rsid w:val="00A64A58"/>
    <w:rsid w:val="00A64AC1"/>
    <w:rsid w:val="00A64CFF"/>
    <w:rsid w:val="00A64D9C"/>
    <w:rsid w:val="00A64E73"/>
    <w:rsid w:val="00A64FC0"/>
    <w:rsid w:val="00A652B8"/>
    <w:rsid w:val="00A653D7"/>
    <w:rsid w:val="00A65473"/>
    <w:rsid w:val="00A657D7"/>
    <w:rsid w:val="00A65A90"/>
    <w:rsid w:val="00A65BFA"/>
    <w:rsid w:val="00A660AC"/>
    <w:rsid w:val="00A66666"/>
    <w:rsid w:val="00A67131"/>
    <w:rsid w:val="00A67328"/>
    <w:rsid w:val="00A67E6C"/>
    <w:rsid w:val="00A7013A"/>
    <w:rsid w:val="00A70503"/>
    <w:rsid w:val="00A710C6"/>
    <w:rsid w:val="00A71114"/>
    <w:rsid w:val="00A71137"/>
    <w:rsid w:val="00A713EA"/>
    <w:rsid w:val="00A71AAC"/>
    <w:rsid w:val="00A71B99"/>
    <w:rsid w:val="00A71DAC"/>
    <w:rsid w:val="00A71F4B"/>
    <w:rsid w:val="00A71F78"/>
    <w:rsid w:val="00A71FD1"/>
    <w:rsid w:val="00A7200C"/>
    <w:rsid w:val="00A720F6"/>
    <w:rsid w:val="00A7212A"/>
    <w:rsid w:val="00A728F0"/>
    <w:rsid w:val="00A72AB2"/>
    <w:rsid w:val="00A72AE6"/>
    <w:rsid w:val="00A72F28"/>
    <w:rsid w:val="00A737CF"/>
    <w:rsid w:val="00A738CF"/>
    <w:rsid w:val="00A739B6"/>
    <w:rsid w:val="00A739D0"/>
    <w:rsid w:val="00A74320"/>
    <w:rsid w:val="00A746C8"/>
    <w:rsid w:val="00A74A0B"/>
    <w:rsid w:val="00A74ABB"/>
    <w:rsid w:val="00A74F39"/>
    <w:rsid w:val="00A74FFD"/>
    <w:rsid w:val="00A75372"/>
    <w:rsid w:val="00A75997"/>
    <w:rsid w:val="00A75F22"/>
    <w:rsid w:val="00A761D4"/>
    <w:rsid w:val="00A7659C"/>
    <w:rsid w:val="00A76817"/>
    <w:rsid w:val="00A77072"/>
    <w:rsid w:val="00A77118"/>
    <w:rsid w:val="00A77A56"/>
    <w:rsid w:val="00A77A66"/>
    <w:rsid w:val="00A77BC2"/>
    <w:rsid w:val="00A77DF6"/>
    <w:rsid w:val="00A77EC4"/>
    <w:rsid w:val="00A8015F"/>
    <w:rsid w:val="00A80223"/>
    <w:rsid w:val="00A806C2"/>
    <w:rsid w:val="00A80A2D"/>
    <w:rsid w:val="00A80BCA"/>
    <w:rsid w:val="00A80D59"/>
    <w:rsid w:val="00A80ED5"/>
    <w:rsid w:val="00A81003"/>
    <w:rsid w:val="00A811DE"/>
    <w:rsid w:val="00A81464"/>
    <w:rsid w:val="00A81496"/>
    <w:rsid w:val="00A81748"/>
    <w:rsid w:val="00A81CED"/>
    <w:rsid w:val="00A82003"/>
    <w:rsid w:val="00A820CC"/>
    <w:rsid w:val="00A82207"/>
    <w:rsid w:val="00A82856"/>
    <w:rsid w:val="00A829E4"/>
    <w:rsid w:val="00A82DFF"/>
    <w:rsid w:val="00A835D2"/>
    <w:rsid w:val="00A83832"/>
    <w:rsid w:val="00A83AB7"/>
    <w:rsid w:val="00A83BF6"/>
    <w:rsid w:val="00A83C23"/>
    <w:rsid w:val="00A83C7D"/>
    <w:rsid w:val="00A84020"/>
    <w:rsid w:val="00A84428"/>
    <w:rsid w:val="00A844AF"/>
    <w:rsid w:val="00A84963"/>
    <w:rsid w:val="00A84EA1"/>
    <w:rsid w:val="00A84EF1"/>
    <w:rsid w:val="00A85257"/>
    <w:rsid w:val="00A85366"/>
    <w:rsid w:val="00A854F1"/>
    <w:rsid w:val="00A8575D"/>
    <w:rsid w:val="00A86154"/>
    <w:rsid w:val="00A8695C"/>
    <w:rsid w:val="00A86A80"/>
    <w:rsid w:val="00A86F7A"/>
    <w:rsid w:val="00A87051"/>
    <w:rsid w:val="00A872D2"/>
    <w:rsid w:val="00A8750F"/>
    <w:rsid w:val="00A87AD4"/>
    <w:rsid w:val="00A90072"/>
    <w:rsid w:val="00A90952"/>
    <w:rsid w:val="00A90C59"/>
    <w:rsid w:val="00A90DFE"/>
    <w:rsid w:val="00A910D3"/>
    <w:rsid w:val="00A91C22"/>
    <w:rsid w:val="00A91C42"/>
    <w:rsid w:val="00A92020"/>
    <w:rsid w:val="00A92807"/>
    <w:rsid w:val="00A92879"/>
    <w:rsid w:val="00A929C5"/>
    <w:rsid w:val="00A92E36"/>
    <w:rsid w:val="00A941E0"/>
    <w:rsid w:val="00A94266"/>
    <w:rsid w:val="00A9442A"/>
    <w:rsid w:val="00A94498"/>
    <w:rsid w:val="00A9454E"/>
    <w:rsid w:val="00A948D1"/>
    <w:rsid w:val="00A95A23"/>
    <w:rsid w:val="00A968B1"/>
    <w:rsid w:val="00A96A2C"/>
    <w:rsid w:val="00A96B79"/>
    <w:rsid w:val="00A96C8F"/>
    <w:rsid w:val="00A96D53"/>
    <w:rsid w:val="00A96E0B"/>
    <w:rsid w:val="00A96E0F"/>
    <w:rsid w:val="00A96E18"/>
    <w:rsid w:val="00A96E3A"/>
    <w:rsid w:val="00A9753F"/>
    <w:rsid w:val="00A975A8"/>
    <w:rsid w:val="00A977FE"/>
    <w:rsid w:val="00A9785C"/>
    <w:rsid w:val="00A979D6"/>
    <w:rsid w:val="00AA0066"/>
    <w:rsid w:val="00AA016F"/>
    <w:rsid w:val="00AA021E"/>
    <w:rsid w:val="00AA0263"/>
    <w:rsid w:val="00AA0C5E"/>
    <w:rsid w:val="00AA1049"/>
    <w:rsid w:val="00AA162F"/>
    <w:rsid w:val="00AA1847"/>
    <w:rsid w:val="00AA1C17"/>
    <w:rsid w:val="00AA1EAC"/>
    <w:rsid w:val="00AA1ED6"/>
    <w:rsid w:val="00AA27C8"/>
    <w:rsid w:val="00AA2D9A"/>
    <w:rsid w:val="00AA3168"/>
    <w:rsid w:val="00AA3464"/>
    <w:rsid w:val="00AA3562"/>
    <w:rsid w:val="00AA3A4B"/>
    <w:rsid w:val="00AA3A91"/>
    <w:rsid w:val="00AA3CF6"/>
    <w:rsid w:val="00AA3FEA"/>
    <w:rsid w:val="00AA480A"/>
    <w:rsid w:val="00AA49DE"/>
    <w:rsid w:val="00AA4A0B"/>
    <w:rsid w:val="00AA4C19"/>
    <w:rsid w:val="00AA4EE1"/>
    <w:rsid w:val="00AA51D6"/>
    <w:rsid w:val="00AA522F"/>
    <w:rsid w:val="00AA56C3"/>
    <w:rsid w:val="00AA59C4"/>
    <w:rsid w:val="00AA5AD4"/>
    <w:rsid w:val="00AA5C7E"/>
    <w:rsid w:val="00AA5CFD"/>
    <w:rsid w:val="00AA5E6E"/>
    <w:rsid w:val="00AA6427"/>
    <w:rsid w:val="00AA6BA1"/>
    <w:rsid w:val="00AA6D0B"/>
    <w:rsid w:val="00AA6E3A"/>
    <w:rsid w:val="00AA6FB3"/>
    <w:rsid w:val="00AA7276"/>
    <w:rsid w:val="00AA7630"/>
    <w:rsid w:val="00AA7934"/>
    <w:rsid w:val="00AA7A61"/>
    <w:rsid w:val="00AA7ACE"/>
    <w:rsid w:val="00AB010F"/>
    <w:rsid w:val="00AB020A"/>
    <w:rsid w:val="00AB03F2"/>
    <w:rsid w:val="00AB04C7"/>
    <w:rsid w:val="00AB0586"/>
    <w:rsid w:val="00AB07AC"/>
    <w:rsid w:val="00AB0BC8"/>
    <w:rsid w:val="00AB0C32"/>
    <w:rsid w:val="00AB0DE7"/>
    <w:rsid w:val="00AB0F08"/>
    <w:rsid w:val="00AB0F27"/>
    <w:rsid w:val="00AB10B6"/>
    <w:rsid w:val="00AB11CA"/>
    <w:rsid w:val="00AB13EF"/>
    <w:rsid w:val="00AB14D9"/>
    <w:rsid w:val="00AB1524"/>
    <w:rsid w:val="00AB166E"/>
    <w:rsid w:val="00AB1B36"/>
    <w:rsid w:val="00AB1D14"/>
    <w:rsid w:val="00AB1FA4"/>
    <w:rsid w:val="00AB2315"/>
    <w:rsid w:val="00AB2A7B"/>
    <w:rsid w:val="00AB2AB6"/>
    <w:rsid w:val="00AB2FCA"/>
    <w:rsid w:val="00AB33A0"/>
    <w:rsid w:val="00AB33DC"/>
    <w:rsid w:val="00AB3AA3"/>
    <w:rsid w:val="00AB3BFB"/>
    <w:rsid w:val="00AB3C71"/>
    <w:rsid w:val="00AB3CE6"/>
    <w:rsid w:val="00AB3D4E"/>
    <w:rsid w:val="00AB3F51"/>
    <w:rsid w:val="00AB455B"/>
    <w:rsid w:val="00AB4615"/>
    <w:rsid w:val="00AB46FA"/>
    <w:rsid w:val="00AB4985"/>
    <w:rsid w:val="00AB49B9"/>
    <w:rsid w:val="00AB4AB8"/>
    <w:rsid w:val="00AB4CEA"/>
    <w:rsid w:val="00AB520E"/>
    <w:rsid w:val="00AB56EE"/>
    <w:rsid w:val="00AB5B5D"/>
    <w:rsid w:val="00AB5CFA"/>
    <w:rsid w:val="00AB5EB9"/>
    <w:rsid w:val="00AB6120"/>
    <w:rsid w:val="00AB6244"/>
    <w:rsid w:val="00AB655E"/>
    <w:rsid w:val="00AB71B0"/>
    <w:rsid w:val="00AB7250"/>
    <w:rsid w:val="00AB76F7"/>
    <w:rsid w:val="00AB77EC"/>
    <w:rsid w:val="00AB796B"/>
    <w:rsid w:val="00AB7B87"/>
    <w:rsid w:val="00AB7D4F"/>
    <w:rsid w:val="00AB7D8B"/>
    <w:rsid w:val="00AB7E39"/>
    <w:rsid w:val="00AB7F9A"/>
    <w:rsid w:val="00AC007F"/>
    <w:rsid w:val="00AC02B9"/>
    <w:rsid w:val="00AC0941"/>
    <w:rsid w:val="00AC0A2C"/>
    <w:rsid w:val="00AC0BFA"/>
    <w:rsid w:val="00AC0C93"/>
    <w:rsid w:val="00AC0FA3"/>
    <w:rsid w:val="00AC0FBC"/>
    <w:rsid w:val="00AC1516"/>
    <w:rsid w:val="00AC18AC"/>
    <w:rsid w:val="00AC1B28"/>
    <w:rsid w:val="00AC1CA4"/>
    <w:rsid w:val="00AC25D7"/>
    <w:rsid w:val="00AC25EC"/>
    <w:rsid w:val="00AC27E6"/>
    <w:rsid w:val="00AC2ECD"/>
    <w:rsid w:val="00AC3119"/>
    <w:rsid w:val="00AC3619"/>
    <w:rsid w:val="00AC37DE"/>
    <w:rsid w:val="00AC44AB"/>
    <w:rsid w:val="00AC4607"/>
    <w:rsid w:val="00AC49FB"/>
    <w:rsid w:val="00AC50A2"/>
    <w:rsid w:val="00AC51A7"/>
    <w:rsid w:val="00AC523C"/>
    <w:rsid w:val="00AC52E3"/>
    <w:rsid w:val="00AC5670"/>
    <w:rsid w:val="00AC5A10"/>
    <w:rsid w:val="00AC6001"/>
    <w:rsid w:val="00AC6706"/>
    <w:rsid w:val="00AC6799"/>
    <w:rsid w:val="00AC6829"/>
    <w:rsid w:val="00AC68EF"/>
    <w:rsid w:val="00AC697A"/>
    <w:rsid w:val="00AC6C8F"/>
    <w:rsid w:val="00AC6D80"/>
    <w:rsid w:val="00AC6E96"/>
    <w:rsid w:val="00AC706F"/>
    <w:rsid w:val="00AC725C"/>
    <w:rsid w:val="00AC730A"/>
    <w:rsid w:val="00AD01A5"/>
    <w:rsid w:val="00AD02CF"/>
    <w:rsid w:val="00AD034B"/>
    <w:rsid w:val="00AD048E"/>
    <w:rsid w:val="00AD0AA3"/>
    <w:rsid w:val="00AD0DB4"/>
    <w:rsid w:val="00AD122F"/>
    <w:rsid w:val="00AD141D"/>
    <w:rsid w:val="00AD14DC"/>
    <w:rsid w:val="00AD19D2"/>
    <w:rsid w:val="00AD19DF"/>
    <w:rsid w:val="00AD1A52"/>
    <w:rsid w:val="00AD2678"/>
    <w:rsid w:val="00AD2AC2"/>
    <w:rsid w:val="00AD2C17"/>
    <w:rsid w:val="00AD2F1A"/>
    <w:rsid w:val="00AD3165"/>
    <w:rsid w:val="00AD3244"/>
    <w:rsid w:val="00AD32E6"/>
    <w:rsid w:val="00AD334C"/>
    <w:rsid w:val="00AD3DE8"/>
    <w:rsid w:val="00AD3F94"/>
    <w:rsid w:val="00AD411C"/>
    <w:rsid w:val="00AD44BB"/>
    <w:rsid w:val="00AD4973"/>
    <w:rsid w:val="00AD4A5A"/>
    <w:rsid w:val="00AD4CFF"/>
    <w:rsid w:val="00AD5CC2"/>
    <w:rsid w:val="00AD5FB5"/>
    <w:rsid w:val="00AD5FC9"/>
    <w:rsid w:val="00AD6173"/>
    <w:rsid w:val="00AD62EA"/>
    <w:rsid w:val="00AD6327"/>
    <w:rsid w:val="00AD64FC"/>
    <w:rsid w:val="00AD674B"/>
    <w:rsid w:val="00AD6B3D"/>
    <w:rsid w:val="00AD6FFA"/>
    <w:rsid w:val="00AD717B"/>
    <w:rsid w:val="00AD7358"/>
    <w:rsid w:val="00AD744C"/>
    <w:rsid w:val="00AD7635"/>
    <w:rsid w:val="00AD7AB2"/>
    <w:rsid w:val="00AD7C29"/>
    <w:rsid w:val="00AD7E33"/>
    <w:rsid w:val="00AD7F26"/>
    <w:rsid w:val="00AE0B6D"/>
    <w:rsid w:val="00AE0D2F"/>
    <w:rsid w:val="00AE10C3"/>
    <w:rsid w:val="00AE128C"/>
    <w:rsid w:val="00AE13CF"/>
    <w:rsid w:val="00AE2319"/>
    <w:rsid w:val="00AE243F"/>
    <w:rsid w:val="00AE2595"/>
    <w:rsid w:val="00AE2726"/>
    <w:rsid w:val="00AE276D"/>
    <w:rsid w:val="00AE27AC"/>
    <w:rsid w:val="00AE28CF"/>
    <w:rsid w:val="00AE29BD"/>
    <w:rsid w:val="00AE308F"/>
    <w:rsid w:val="00AE32BD"/>
    <w:rsid w:val="00AE34CB"/>
    <w:rsid w:val="00AE34D9"/>
    <w:rsid w:val="00AE38A8"/>
    <w:rsid w:val="00AE3A71"/>
    <w:rsid w:val="00AE3C38"/>
    <w:rsid w:val="00AE3E0E"/>
    <w:rsid w:val="00AE3ECF"/>
    <w:rsid w:val="00AE3FB3"/>
    <w:rsid w:val="00AE401B"/>
    <w:rsid w:val="00AE40E0"/>
    <w:rsid w:val="00AE4239"/>
    <w:rsid w:val="00AE476D"/>
    <w:rsid w:val="00AE4770"/>
    <w:rsid w:val="00AE4795"/>
    <w:rsid w:val="00AE4D9F"/>
    <w:rsid w:val="00AE4DBA"/>
    <w:rsid w:val="00AE4F07"/>
    <w:rsid w:val="00AE4F56"/>
    <w:rsid w:val="00AE53D5"/>
    <w:rsid w:val="00AE56E1"/>
    <w:rsid w:val="00AE5AD7"/>
    <w:rsid w:val="00AE5C46"/>
    <w:rsid w:val="00AE5C7C"/>
    <w:rsid w:val="00AE642A"/>
    <w:rsid w:val="00AE64E4"/>
    <w:rsid w:val="00AE6B16"/>
    <w:rsid w:val="00AE6B1A"/>
    <w:rsid w:val="00AE6F73"/>
    <w:rsid w:val="00AE6FEA"/>
    <w:rsid w:val="00AE70D5"/>
    <w:rsid w:val="00AE72F9"/>
    <w:rsid w:val="00AE7879"/>
    <w:rsid w:val="00AE7D2C"/>
    <w:rsid w:val="00AF039F"/>
    <w:rsid w:val="00AF03BD"/>
    <w:rsid w:val="00AF0919"/>
    <w:rsid w:val="00AF0A0C"/>
    <w:rsid w:val="00AF0F66"/>
    <w:rsid w:val="00AF10BC"/>
    <w:rsid w:val="00AF11FE"/>
    <w:rsid w:val="00AF16F7"/>
    <w:rsid w:val="00AF17D6"/>
    <w:rsid w:val="00AF1C5D"/>
    <w:rsid w:val="00AF1E18"/>
    <w:rsid w:val="00AF1F8C"/>
    <w:rsid w:val="00AF239E"/>
    <w:rsid w:val="00AF24E8"/>
    <w:rsid w:val="00AF2862"/>
    <w:rsid w:val="00AF3072"/>
    <w:rsid w:val="00AF316D"/>
    <w:rsid w:val="00AF330D"/>
    <w:rsid w:val="00AF332E"/>
    <w:rsid w:val="00AF33B7"/>
    <w:rsid w:val="00AF346C"/>
    <w:rsid w:val="00AF34CE"/>
    <w:rsid w:val="00AF3548"/>
    <w:rsid w:val="00AF35BB"/>
    <w:rsid w:val="00AF384E"/>
    <w:rsid w:val="00AF407C"/>
    <w:rsid w:val="00AF4149"/>
    <w:rsid w:val="00AF4191"/>
    <w:rsid w:val="00AF42D7"/>
    <w:rsid w:val="00AF443B"/>
    <w:rsid w:val="00AF4AE6"/>
    <w:rsid w:val="00AF4CEE"/>
    <w:rsid w:val="00AF4E43"/>
    <w:rsid w:val="00AF51D1"/>
    <w:rsid w:val="00AF564C"/>
    <w:rsid w:val="00AF589A"/>
    <w:rsid w:val="00AF5AA7"/>
    <w:rsid w:val="00AF5ABA"/>
    <w:rsid w:val="00AF5E31"/>
    <w:rsid w:val="00AF6264"/>
    <w:rsid w:val="00AF630E"/>
    <w:rsid w:val="00AF6383"/>
    <w:rsid w:val="00AF66ED"/>
    <w:rsid w:val="00AF67A3"/>
    <w:rsid w:val="00AF6BF5"/>
    <w:rsid w:val="00AF7725"/>
    <w:rsid w:val="00AF77DE"/>
    <w:rsid w:val="00AF7A19"/>
    <w:rsid w:val="00AF7A3E"/>
    <w:rsid w:val="00AF7F3A"/>
    <w:rsid w:val="00B00030"/>
    <w:rsid w:val="00B003C5"/>
    <w:rsid w:val="00B00588"/>
    <w:rsid w:val="00B00678"/>
    <w:rsid w:val="00B006FE"/>
    <w:rsid w:val="00B007C3"/>
    <w:rsid w:val="00B007CB"/>
    <w:rsid w:val="00B008E0"/>
    <w:rsid w:val="00B0099F"/>
    <w:rsid w:val="00B01127"/>
    <w:rsid w:val="00B0137E"/>
    <w:rsid w:val="00B013EB"/>
    <w:rsid w:val="00B01574"/>
    <w:rsid w:val="00B0157A"/>
    <w:rsid w:val="00B019C1"/>
    <w:rsid w:val="00B01A2C"/>
    <w:rsid w:val="00B01AE6"/>
    <w:rsid w:val="00B01C52"/>
    <w:rsid w:val="00B01F67"/>
    <w:rsid w:val="00B021EB"/>
    <w:rsid w:val="00B02593"/>
    <w:rsid w:val="00B028C6"/>
    <w:rsid w:val="00B02934"/>
    <w:rsid w:val="00B02AA9"/>
    <w:rsid w:val="00B02D7A"/>
    <w:rsid w:val="00B02F19"/>
    <w:rsid w:val="00B02FA3"/>
    <w:rsid w:val="00B035A1"/>
    <w:rsid w:val="00B0375C"/>
    <w:rsid w:val="00B038EC"/>
    <w:rsid w:val="00B03D89"/>
    <w:rsid w:val="00B03F6C"/>
    <w:rsid w:val="00B04059"/>
    <w:rsid w:val="00B045F0"/>
    <w:rsid w:val="00B04936"/>
    <w:rsid w:val="00B04977"/>
    <w:rsid w:val="00B04A22"/>
    <w:rsid w:val="00B05084"/>
    <w:rsid w:val="00B05271"/>
    <w:rsid w:val="00B054A8"/>
    <w:rsid w:val="00B065BB"/>
    <w:rsid w:val="00B065C1"/>
    <w:rsid w:val="00B06673"/>
    <w:rsid w:val="00B06BEB"/>
    <w:rsid w:val="00B06C42"/>
    <w:rsid w:val="00B07043"/>
    <w:rsid w:val="00B07169"/>
    <w:rsid w:val="00B0728E"/>
    <w:rsid w:val="00B07A03"/>
    <w:rsid w:val="00B07A8A"/>
    <w:rsid w:val="00B07CA2"/>
    <w:rsid w:val="00B07D18"/>
    <w:rsid w:val="00B07E18"/>
    <w:rsid w:val="00B10027"/>
    <w:rsid w:val="00B10311"/>
    <w:rsid w:val="00B1094C"/>
    <w:rsid w:val="00B10A10"/>
    <w:rsid w:val="00B10B08"/>
    <w:rsid w:val="00B10E11"/>
    <w:rsid w:val="00B10FA6"/>
    <w:rsid w:val="00B113FB"/>
    <w:rsid w:val="00B1198D"/>
    <w:rsid w:val="00B12083"/>
    <w:rsid w:val="00B12A34"/>
    <w:rsid w:val="00B1307C"/>
    <w:rsid w:val="00B13517"/>
    <w:rsid w:val="00B1395B"/>
    <w:rsid w:val="00B1418C"/>
    <w:rsid w:val="00B146B2"/>
    <w:rsid w:val="00B148DF"/>
    <w:rsid w:val="00B1504F"/>
    <w:rsid w:val="00B15115"/>
    <w:rsid w:val="00B151A5"/>
    <w:rsid w:val="00B151F1"/>
    <w:rsid w:val="00B15299"/>
    <w:rsid w:val="00B157F9"/>
    <w:rsid w:val="00B15BEA"/>
    <w:rsid w:val="00B15D5D"/>
    <w:rsid w:val="00B15FC3"/>
    <w:rsid w:val="00B166C7"/>
    <w:rsid w:val="00B168FB"/>
    <w:rsid w:val="00B16BE9"/>
    <w:rsid w:val="00B16DD4"/>
    <w:rsid w:val="00B17923"/>
    <w:rsid w:val="00B179C6"/>
    <w:rsid w:val="00B17A64"/>
    <w:rsid w:val="00B17B2F"/>
    <w:rsid w:val="00B17E6A"/>
    <w:rsid w:val="00B201E8"/>
    <w:rsid w:val="00B20256"/>
    <w:rsid w:val="00B206BC"/>
    <w:rsid w:val="00B20940"/>
    <w:rsid w:val="00B20D09"/>
    <w:rsid w:val="00B2115B"/>
    <w:rsid w:val="00B21620"/>
    <w:rsid w:val="00B2183D"/>
    <w:rsid w:val="00B21A93"/>
    <w:rsid w:val="00B21F65"/>
    <w:rsid w:val="00B22311"/>
    <w:rsid w:val="00B225C0"/>
    <w:rsid w:val="00B227C2"/>
    <w:rsid w:val="00B22BC3"/>
    <w:rsid w:val="00B22DA1"/>
    <w:rsid w:val="00B22E8E"/>
    <w:rsid w:val="00B22FA9"/>
    <w:rsid w:val="00B23139"/>
    <w:rsid w:val="00B23308"/>
    <w:rsid w:val="00B24383"/>
    <w:rsid w:val="00B2490B"/>
    <w:rsid w:val="00B24B8E"/>
    <w:rsid w:val="00B24C72"/>
    <w:rsid w:val="00B24CF4"/>
    <w:rsid w:val="00B25315"/>
    <w:rsid w:val="00B257FB"/>
    <w:rsid w:val="00B25854"/>
    <w:rsid w:val="00B2679C"/>
    <w:rsid w:val="00B267C0"/>
    <w:rsid w:val="00B26C68"/>
    <w:rsid w:val="00B26E02"/>
    <w:rsid w:val="00B26ECF"/>
    <w:rsid w:val="00B270D9"/>
    <w:rsid w:val="00B2763F"/>
    <w:rsid w:val="00B276D9"/>
    <w:rsid w:val="00B27AAC"/>
    <w:rsid w:val="00B27B0F"/>
    <w:rsid w:val="00B27BEA"/>
    <w:rsid w:val="00B27FD8"/>
    <w:rsid w:val="00B300FC"/>
    <w:rsid w:val="00B3048F"/>
    <w:rsid w:val="00B30929"/>
    <w:rsid w:val="00B31234"/>
    <w:rsid w:val="00B31344"/>
    <w:rsid w:val="00B31466"/>
    <w:rsid w:val="00B315F5"/>
    <w:rsid w:val="00B316A5"/>
    <w:rsid w:val="00B3175F"/>
    <w:rsid w:val="00B31CAF"/>
    <w:rsid w:val="00B31D24"/>
    <w:rsid w:val="00B324C3"/>
    <w:rsid w:val="00B328B8"/>
    <w:rsid w:val="00B32D23"/>
    <w:rsid w:val="00B32D56"/>
    <w:rsid w:val="00B32F30"/>
    <w:rsid w:val="00B3314A"/>
    <w:rsid w:val="00B33541"/>
    <w:rsid w:val="00B3360C"/>
    <w:rsid w:val="00B33626"/>
    <w:rsid w:val="00B336EC"/>
    <w:rsid w:val="00B33CD0"/>
    <w:rsid w:val="00B344C1"/>
    <w:rsid w:val="00B34D9B"/>
    <w:rsid w:val="00B34F58"/>
    <w:rsid w:val="00B351A2"/>
    <w:rsid w:val="00B354AE"/>
    <w:rsid w:val="00B355C2"/>
    <w:rsid w:val="00B3587D"/>
    <w:rsid w:val="00B35B8D"/>
    <w:rsid w:val="00B35EEB"/>
    <w:rsid w:val="00B35F47"/>
    <w:rsid w:val="00B367A3"/>
    <w:rsid w:val="00B367BA"/>
    <w:rsid w:val="00B36957"/>
    <w:rsid w:val="00B36CAD"/>
    <w:rsid w:val="00B3703F"/>
    <w:rsid w:val="00B37063"/>
    <w:rsid w:val="00B37236"/>
    <w:rsid w:val="00B372AA"/>
    <w:rsid w:val="00B372FB"/>
    <w:rsid w:val="00B37A52"/>
    <w:rsid w:val="00B37AF1"/>
    <w:rsid w:val="00B37BA3"/>
    <w:rsid w:val="00B37CF6"/>
    <w:rsid w:val="00B37EB5"/>
    <w:rsid w:val="00B37EC7"/>
    <w:rsid w:val="00B4035C"/>
    <w:rsid w:val="00B40445"/>
    <w:rsid w:val="00B40628"/>
    <w:rsid w:val="00B4068F"/>
    <w:rsid w:val="00B409E0"/>
    <w:rsid w:val="00B40BAC"/>
    <w:rsid w:val="00B40CBC"/>
    <w:rsid w:val="00B40CD0"/>
    <w:rsid w:val="00B40EFB"/>
    <w:rsid w:val="00B4134C"/>
    <w:rsid w:val="00B41573"/>
    <w:rsid w:val="00B416AD"/>
    <w:rsid w:val="00B4173C"/>
    <w:rsid w:val="00B41888"/>
    <w:rsid w:val="00B41A97"/>
    <w:rsid w:val="00B41EE4"/>
    <w:rsid w:val="00B421EE"/>
    <w:rsid w:val="00B42A34"/>
    <w:rsid w:val="00B42AAB"/>
    <w:rsid w:val="00B4316E"/>
    <w:rsid w:val="00B433A4"/>
    <w:rsid w:val="00B4387C"/>
    <w:rsid w:val="00B439AD"/>
    <w:rsid w:val="00B439CE"/>
    <w:rsid w:val="00B43A51"/>
    <w:rsid w:val="00B43A95"/>
    <w:rsid w:val="00B43B08"/>
    <w:rsid w:val="00B44082"/>
    <w:rsid w:val="00B44196"/>
    <w:rsid w:val="00B446DC"/>
    <w:rsid w:val="00B448AC"/>
    <w:rsid w:val="00B4494D"/>
    <w:rsid w:val="00B453FF"/>
    <w:rsid w:val="00B45410"/>
    <w:rsid w:val="00B455E5"/>
    <w:rsid w:val="00B45A52"/>
    <w:rsid w:val="00B46175"/>
    <w:rsid w:val="00B461AF"/>
    <w:rsid w:val="00B461F8"/>
    <w:rsid w:val="00B46386"/>
    <w:rsid w:val="00B46511"/>
    <w:rsid w:val="00B46C0C"/>
    <w:rsid w:val="00B46C13"/>
    <w:rsid w:val="00B46FD3"/>
    <w:rsid w:val="00B47390"/>
    <w:rsid w:val="00B47AA0"/>
    <w:rsid w:val="00B47CA5"/>
    <w:rsid w:val="00B47E5D"/>
    <w:rsid w:val="00B508FD"/>
    <w:rsid w:val="00B509AA"/>
    <w:rsid w:val="00B50C23"/>
    <w:rsid w:val="00B5195B"/>
    <w:rsid w:val="00B51A05"/>
    <w:rsid w:val="00B51EC0"/>
    <w:rsid w:val="00B52053"/>
    <w:rsid w:val="00B521D8"/>
    <w:rsid w:val="00B52263"/>
    <w:rsid w:val="00B5251E"/>
    <w:rsid w:val="00B5265D"/>
    <w:rsid w:val="00B52711"/>
    <w:rsid w:val="00B52C74"/>
    <w:rsid w:val="00B53060"/>
    <w:rsid w:val="00B53063"/>
    <w:rsid w:val="00B533F6"/>
    <w:rsid w:val="00B538D9"/>
    <w:rsid w:val="00B54026"/>
    <w:rsid w:val="00B540AA"/>
    <w:rsid w:val="00B540FC"/>
    <w:rsid w:val="00B54396"/>
    <w:rsid w:val="00B5466C"/>
    <w:rsid w:val="00B5480E"/>
    <w:rsid w:val="00B548B7"/>
    <w:rsid w:val="00B54B45"/>
    <w:rsid w:val="00B55063"/>
    <w:rsid w:val="00B55361"/>
    <w:rsid w:val="00B5539B"/>
    <w:rsid w:val="00B55615"/>
    <w:rsid w:val="00B5564C"/>
    <w:rsid w:val="00B564EB"/>
    <w:rsid w:val="00B566E2"/>
    <w:rsid w:val="00B5684E"/>
    <w:rsid w:val="00B569BC"/>
    <w:rsid w:val="00B56CEE"/>
    <w:rsid w:val="00B572E6"/>
    <w:rsid w:val="00B576FE"/>
    <w:rsid w:val="00B57748"/>
    <w:rsid w:val="00B57F29"/>
    <w:rsid w:val="00B57FCC"/>
    <w:rsid w:val="00B6007B"/>
    <w:rsid w:val="00B60085"/>
    <w:rsid w:val="00B6030D"/>
    <w:rsid w:val="00B60442"/>
    <w:rsid w:val="00B607E0"/>
    <w:rsid w:val="00B6105E"/>
    <w:rsid w:val="00B61148"/>
    <w:rsid w:val="00B61198"/>
    <w:rsid w:val="00B614A2"/>
    <w:rsid w:val="00B61538"/>
    <w:rsid w:val="00B6163D"/>
    <w:rsid w:val="00B61D8D"/>
    <w:rsid w:val="00B635F3"/>
    <w:rsid w:val="00B63AC5"/>
    <w:rsid w:val="00B63F85"/>
    <w:rsid w:val="00B641BF"/>
    <w:rsid w:val="00B641D4"/>
    <w:rsid w:val="00B64210"/>
    <w:rsid w:val="00B644CE"/>
    <w:rsid w:val="00B65E4B"/>
    <w:rsid w:val="00B664C7"/>
    <w:rsid w:val="00B667C5"/>
    <w:rsid w:val="00B66A32"/>
    <w:rsid w:val="00B66D74"/>
    <w:rsid w:val="00B66F35"/>
    <w:rsid w:val="00B67111"/>
    <w:rsid w:val="00B6722F"/>
    <w:rsid w:val="00B6763C"/>
    <w:rsid w:val="00B67AD1"/>
    <w:rsid w:val="00B67B0F"/>
    <w:rsid w:val="00B67CA1"/>
    <w:rsid w:val="00B67D8C"/>
    <w:rsid w:val="00B67DD9"/>
    <w:rsid w:val="00B67EF3"/>
    <w:rsid w:val="00B705CF"/>
    <w:rsid w:val="00B705DD"/>
    <w:rsid w:val="00B7060C"/>
    <w:rsid w:val="00B70851"/>
    <w:rsid w:val="00B70EDD"/>
    <w:rsid w:val="00B7142F"/>
    <w:rsid w:val="00B71620"/>
    <w:rsid w:val="00B716C7"/>
    <w:rsid w:val="00B71A28"/>
    <w:rsid w:val="00B71CF0"/>
    <w:rsid w:val="00B721A3"/>
    <w:rsid w:val="00B7240D"/>
    <w:rsid w:val="00B72805"/>
    <w:rsid w:val="00B7298B"/>
    <w:rsid w:val="00B72A6A"/>
    <w:rsid w:val="00B72EB1"/>
    <w:rsid w:val="00B73427"/>
    <w:rsid w:val="00B73844"/>
    <w:rsid w:val="00B739F6"/>
    <w:rsid w:val="00B73F58"/>
    <w:rsid w:val="00B7450E"/>
    <w:rsid w:val="00B74A44"/>
    <w:rsid w:val="00B750BC"/>
    <w:rsid w:val="00B75183"/>
    <w:rsid w:val="00B75708"/>
    <w:rsid w:val="00B75B5E"/>
    <w:rsid w:val="00B76015"/>
    <w:rsid w:val="00B7620E"/>
    <w:rsid w:val="00B76901"/>
    <w:rsid w:val="00B76C36"/>
    <w:rsid w:val="00B76F75"/>
    <w:rsid w:val="00B77112"/>
    <w:rsid w:val="00B774A2"/>
    <w:rsid w:val="00B77FE7"/>
    <w:rsid w:val="00B80433"/>
    <w:rsid w:val="00B804B1"/>
    <w:rsid w:val="00B8088A"/>
    <w:rsid w:val="00B80B13"/>
    <w:rsid w:val="00B80FA0"/>
    <w:rsid w:val="00B81357"/>
    <w:rsid w:val="00B8142C"/>
    <w:rsid w:val="00B8153B"/>
    <w:rsid w:val="00B816ED"/>
    <w:rsid w:val="00B819ED"/>
    <w:rsid w:val="00B81A6C"/>
    <w:rsid w:val="00B81A7C"/>
    <w:rsid w:val="00B81AC0"/>
    <w:rsid w:val="00B822B8"/>
    <w:rsid w:val="00B82390"/>
    <w:rsid w:val="00B826C4"/>
    <w:rsid w:val="00B83095"/>
    <w:rsid w:val="00B831E5"/>
    <w:rsid w:val="00B833E0"/>
    <w:rsid w:val="00B83525"/>
    <w:rsid w:val="00B83D5A"/>
    <w:rsid w:val="00B845D0"/>
    <w:rsid w:val="00B846DB"/>
    <w:rsid w:val="00B84BC2"/>
    <w:rsid w:val="00B84F73"/>
    <w:rsid w:val="00B85103"/>
    <w:rsid w:val="00B85388"/>
    <w:rsid w:val="00B85433"/>
    <w:rsid w:val="00B8591B"/>
    <w:rsid w:val="00B85C20"/>
    <w:rsid w:val="00B85C4A"/>
    <w:rsid w:val="00B85CF6"/>
    <w:rsid w:val="00B85DE5"/>
    <w:rsid w:val="00B8603A"/>
    <w:rsid w:val="00B86247"/>
    <w:rsid w:val="00B87AEC"/>
    <w:rsid w:val="00B900EA"/>
    <w:rsid w:val="00B90148"/>
    <w:rsid w:val="00B9083B"/>
    <w:rsid w:val="00B90ABF"/>
    <w:rsid w:val="00B90B68"/>
    <w:rsid w:val="00B90D2B"/>
    <w:rsid w:val="00B90F73"/>
    <w:rsid w:val="00B91217"/>
    <w:rsid w:val="00B914D0"/>
    <w:rsid w:val="00B91882"/>
    <w:rsid w:val="00B918F0"/>
    <w:rsid w:val="00B91982"/>
    <w:rsid w:val="00B919E0"/>
    <w:rsid w:val="00B91AE1"/>
    <w:rsid w:val="00B91CB1"/>
    <w:rsid w:val="00B91E0D"/>
    <w:rsid w:val="00B92008"/>
    <w:rsid w:val="00B921F3"/>
    <w:rsid w:val="00B92347"/>
    <w:rsid w:val="00B925AB"/>
    <w:rsid w:val="00B9265E"/>
    <w:rsid w:val="00B9343C"/>
    <w:rsid w:val="00B939DB"/>
    <w:rsid w:val="00B93B59"/>
    <w:rsid w:val="00B9403D"/>
    <w:rsid w:val="00B9406A"/>
    <w:rsid w:val="00B94126"/>
    <w:rsid w:val="00B94C23"/>
    <w:rsid w:val="00B94C4B"/>
    <w:rsid w:val="00B9539D"/>
    <w:rsid w:val="00B95591"/>
    <w:rsid w:val="00B95827"/>
    <w:rsid w:val="00B95ACA"/>
    <w:rsid w:val="00B95B43"/>
    <w:rsid w:val="00B96560"/>
    <w:rsid w:val="00B96934"/>
    <w:rsid w:val="00B96D15"/>
    <w:rsid w:val="00B97263"/>
    <w:rsid w:val="00B97409"/>
    <w:rsid w:val="00B97643"/>
    <w:rsid w:val="00B97E40"/>
    <w:rsid w:val="00BA0447"/>
    <w:rsid w:val="00BA0497"/>
    <w:rsid w:val="00BA07E2"/>
    <w:rsid w:val="00BA0DF0"/>
    <w:rsid w:val="00BA195E"/>
    <w:rsid w:val="00BA1FF8"/>
    <w:rsid w:val="00BA2005"/>
    <w:rsid w:val="00BA2280"/>
    <w:rsid w:val="00BA231A"/>
    <w:rsid w:val="00BA2599"/>
    <w:rsid w:val="00BA2644"/>
    <w:rsid w:val="00BA2672"/>
    <w:rsid w:val="00BA267F"/>
    <w:rsid w:val="00BA2A08"/>
    <w:rsid w:val="00BA2BC3"/>
    <w:rsid w:val="00BA3899"/>
    <w:rsid w:val="00BA3909"/>
    <w:rsid w:val="00BA3B20"/>
    <w:rsid w:val="00BA3B4F"/>
    <w:rsid w:val="00BA3B89"/>
    <w:rsid w:val="00BA3BFE"/>
    <w:rsid w:val="00BA3DF6"/>
    <w:rsid w:val="00BA3FB6"/>
    <w:rsid w:val="00BA403B"/>
    <w:rsid w:val="00BA44A9"/>
    <w:rsid w:val="00BA4D4A"/>
    <w:rsid w:val="00BA53DF"/>
    <w:rsid w:val="00BA5490"/>
    <w:rsid w:val="00BA56D2"/>
    <w:rsid w:val="00BA5B83"/>
    <w:rsid w:val="00BA5BEC"/>
    <w:rsid w:val="00BA60AC"/>
    <w:rsid w:val="00BA621B"/>
    <w:rsid w:val="00BA6F1C"/>
    <w:rsid w:val="00BA7610"/>
    <w:rsid w:val="00BA76E0"/>
    <w:rsid w:val="00BB09B5"/>
    <w:rsid w:val="00BB0EBC"/>
    <w:rsid w:val="00BB0F1B"/>
    <w:rsid w:val="00BB102E"/>
    <w:rsid w:val="00BB183D"/>
    <w:rsid w:val="00BB2334"/>
    <w:rsid w:val="00BB23C7"/>
    <w:rsid w:val="00BB23EF"/>
    <w:rsid w:val="00BB2402"/>
    <w:rsid w:val="00BB2477"/>
    <w:rsid w:val="00BB2626"/>
    <w:rsid w:val="00BB2792"/>
    <w:rsid w:val="00BB2A25"/>
    <w:rsid w:val="00BB2AF0"/>
    <w:rsid w:val="00BB2D0A"/>
    <w:rsid w:val="00BB2D25"/>
    <w:rsid w:val="00BB2F25"/>
    <w:rsid w:val="00BB2FD8"/>
    <w:rsid w:val="00BB3148"/>
    <w:rsid w:val="00BB314F"/>
    <w:rsid w:val="00BB3287"/>
    <w:rsid w:val="00BB36AD"/>
    <w:rsid w:val="00BB375E"/>
    <w:rsid w:val="00BB40C1"/>
    <w:rsid w:val="00BB4400"/>
    <w:rsid w:val="00BB4B78"/>
    <w:rsid w:val="00BB4CA2"/>
    <w:rsid w:val="00BB4CED"/>
    <w:rsid w:val="00BB4E02"/>
    <w:rsid w:val="00BB51AB"/>
    <w:rsid w:val="00BB51E9"/>
    <w:rsid w:val="00BB51EC"/>
    <w:rsid w:val="00BB5A9C"/>
    <w:rsid w:val="00BB5AAF"/>
    <w:rsid w:val="00BB5F1A"/>
    <w:rsid w:val="00BB60BC"/>
    <w:rsid w:val="00BB6139"/>
    <w:rsid w:val="00BB62E3"/>
    <w:rsid w:val="00BB63E5"/>
    <w:rsid w:val="00BB70FF"/>
    <w:rsid w:val="00BB7B92"/>
    <w:rsid w:val="00BB7EDD"/>
    <w:rsid w:val="00BC013C"/>
    <w:rsid w:val="00BC0468"/>
    <w:rsid w:val="00BC0A57"/>
    <w:rsid w:val="00BC0BD1"/>
    <w:rsid w:val="00BC0FDC"/>
    <w:rsid w:val="00BC1133"/>
    <w:rsid w:val="00BC1295"/>
    <w:rsid w:val="00BC156D"/>
    <w:rsid w:val="00BC1799"/>
    <w:rsid w:val="00BC1826"/>
    <w:rsid w:val="00BC1A64"/>
    <w:rsid w:val="00BC21DF"/>
    <w:rsid w:val="00BC2331"/>
    <w:rsid w:val="00BC27E5"/>
    <w:rsid w:val="00BC2A35"/>
    <w:rsid w:val="00BC2AC3"/>
    <w:rsid w:val="00BC2DE7"/>
    <w:rsid w:val="00BC2E16"/>
    <w:rsid w:val="00BC3053"/>
    <w:rsid w:val="00BC39AA"/>
    <w:rsid w:val="00BC3A4F"/>
    <w:rsid w:val="00BC3FCD"/>
    <w:rsid w:val="00BC41BD"/>
    <w:rsid w:val="00BC43AA"/>
    <w:rsid w:val="00BC43D7"/>
    <w:rsid w:val="00BC4562"/>
    <w:rsid w:val="00BC4735"/>
    <w:rsid w:val="00BC48BF"/>
    <w:rsid w:val="00BC4C86"/>
    <w:rsid w:val="00BC4D2E"/>
    <w:rsid w:val="00BC4F3A"/>
    <w:rsid w:val="00BC5000"/>
    <w:rsid w:val="00BC50E8"/>
    <w:rsid w:val="00BC54AD"/>
    <w:rsid w:val="00BC553A"/>
    <w:rsid w:val="00BC5C1C"/>
    <w:rsid w:val="00BC6110"/>
    <w:rsid w:val="00BC621C"/>
    <w:rsid w:val="00BC6923"/>
    <w:rsid w:val="00BC6AB8"/>
    <w:rsid w:val="00BC6B12"/>
    <w:rsid w:val="00BC6BD8"/>
    <w:rsid w:val="00BC6C78"/>
    <w:rsid w:val="00BC6FA0"/>
    <w:rsid w:val="00BC7285"/>
    <w:rsid w:val="00BC7628"/>
    <w:rsid w:val="00BC78E1"/>
    <w:rsid w:val="00BC7A12"/>
    <w:rsid w:val="00BD0168"/>
    <w:rsid w:val="00BD02AE"/>
    <w:rsid w:val="00BD0542"/>
    <w:rsid w:val="00BD074F"/>
    <w:rsid w:val="00BD0780"/>
    <w:rsid w:val="00BD08E0"/>
    <w:rsid w:val="00BD1122"/>
    <w:rsid w:val="00BD11AC"/>
    <w:rsid w:val="00BD11B4"/>
    <w:rsid w:val="00BD14D4"/>
    <w:rsid w:val="00BD18F4"/>
    <w:rsid w:val="00BD1AD7"/>
    <w:rsid w:val="00BD2286"/>
    <w:rsid w:val="00BD23A3"/>
    <w:rsid w:val="00BD2DE9"/>
    <w:rsid w:val="00BD2F05"/>
    <w:rsid w:val="00BD2F54"/>
    <w:rsid w:val="00BD383C"/>
    <w:rsid w:val="00BD389D"/>
    <w:rsid w:val="00BD3CA0"/>
    <w:rsid w:val="00BD4099"/>
    <w:rsid w:val="00BD423D"/>
    <w:rsid w:val="00BD4694"/>
    <w:rsid w:val="00BD48AC"/>
    <w:rsid w:val="00BD4943"/>
    <w:rsid w:val="00BD499B"/>
    <w:rsid w:val="00BD4C0B"/>
    <w:rsid w:val="00BD4CA5"/>
    <w:rsid w:val="00BD4DD8"/>
    <w:rsid w:val="00BD4DE4"/>
    <w:rsid w:val="00BD5060"/>
    <w:rsid w:val="00BD50AA"/>
    <w:rsid w:val="00BD5124"/>
    <w:rsid w:val="00BD5167"/>
    <w:rsid w:val="00BD524B"/>
    <w:rsid w:val="00BD5261"/>
    <w:rsid w:val="00BD5B8E"/>
    <w:rsid w:val="00BD5BE3"/>
    <w:rsid w:val="00BD5D9F"/>
    <w:rsid w:val="00BD5F1A"/>
    <w:rsid w:val="00BD68D2"/>
    <w:rsid w:val="00BD729F"/>
    <w:rsid w:val="00BD758F"/>
    <w:rsid w:val="00BD7739"/>
    <w:rsid w:val="00BD775C"/>
    <w:rsid w:val="00BD78C0"/>
    <w:rsid w:val="00BD7964"/>
    <w:rsid w:val="00BD7DCB"/>
    <w:rsid w:val="00BE018E"/>
    <w:rsid w:val="00BE03FC"/>
    <w:rsid w:val="00BE05DC"/>
    <w:rsid w:val="00BE0629"/>
    <w:rsid w:val="00BE0790"/>
    <w:rsid w:val="00BE08A5"/>
    <w:rsid w:val="00BE0CEC"/>
    <w:rsid w:val="00BE100F"/>
    <w:rsid w:val="00BE1234"/>
    <w:rsid w:val="00BE1A20"/>
    <w:rsid w:val="00BE207C"/>
    <w:rsid w:val="00BE224E"/>
    <w:rsid w:val="00BE2308"/>
    <w:rsid w:val="00BE26CF"/>
    <w:rsid w:val="00BE274A"/>
    <w:rsid w:val="00BE2FA6"/>
    <w:rsid w:val="00BE333F"/>
    <w:rsid w:val="00BE3806"/>
    <w:rsid w:val="00BE3956"/>
    <w:rsid w:val="00BE3CA4"/>
    <w:rsid w:val="00BE406F"/>
    <w:rsid w:val="00BE428A"/>
    <w:rsid w:val="00BE447E"/>
    <w:rsid w:val="00BE453F"/>
    <w:rsid w:val="00BE45A2"/>
    <w:rsid w:val="00BE46A0"/>
    <w:rsid w:val="00BE46DD"/>
    <w:rsid w:val="00BE4780"/>
    <w:rsid w:val="00BE48BB"/>
    <w:rsid w:val="00BE4A7B"/>
    <w:rsid w:val="00BE4D89"/>
    <w:rsid w:val="00BE4E75"/>
    <w:rsid w:val="00BE52DE"/>
    <w:rsid w:val="00BE5653"/>
    <w:rsid w:val="00BE5DAF"/>
    <w:rsid w:val="00BE64BF"/>
    <w:rsid w:val="00BE6CB3"/>
    <w:rsid w:val="00BE6D25"/>
    <w:rsid w:val="00BE6DC1"/>
    <w:rsid w:val="00BE6E6B"/>
    <w:rsid w:val="00BE7406"/>
    <w:rsid w:val="00BE7603"/>
    <w:rsid w:val="00BE776A"/>
    <w:rsid w:val="00BE7975"/>
    <w:rsid w:val="00BE7B69"/>
    <w:rsid w:val="00BE7EED"/>
    <w:rsid w:val="00BF035A"/>
    <w:rsid w:val="00BF03EB"/>
    <w:rsid w:val="00BF04E9"/>
    <w:rsid w:val="00BF06DC"/>
    <w:rsid w:val="00BF0E4D"/>
    <w:rsid w:val="00BF18ED"/>
    <w:rsid w:val="00BF1BE6"/>
    <w:rsid w:val="00BF1C1B"/>
    <w:rsid w:val="00BF1C98"/>
    <w:rsid w:val="00BF1D81"/>
    <w:rsid w:val="00BF2886"/>
    <w:rsid w:val="00BF2C19"/>
    <w:rsid w:val="00BF3100"/>
    <w:rsid w:val="00BF3279"/>
    <w:rsid w:val="00BF38D0"/>
    <w:rsid w:val="00BF3928"/>
    <w:rsid w:val="00BF3E66"/>
    <w:rsid w:val="00BF451E"/>
    <w:rsid w:val="00BF46CC"/>
    <w:rsid w:val="00BF476A"/>
    <w:rsid w:val="00BF4C30"/>
    <w:rsid w:val="00BF5290"/>
    <w:rsid w:val="00BF5429"/>
    <w:rsid w:val="00BF56B7"/>
    <w:rsid w:val="00BF5903"/>
    <w:rsid w:val="00BF5ACD"/>
    <w:rsid w:val="00BF5C42"/>
    <w:rsid w:val="00BF60D1"/>
    <w:rsid w:val="00BF62BA"/>
    <w:rsid w:val="00BF63E7"/>
    <w:rsid w:val="00BF714A"/>
    <w:rsid w:val="00BF71F2"/>
    <w:rsid w:val="00BF72F5"/>
    <w:rsid w:val="00BF73E7"/>
    <w:rsid w:val="00BF74C7"/>
    <w:rsid w:val="00BF77C3"/>
    <w:rsid w:val="00BF7C01"/>
    <w:rsid w:val="00BF7E71"/>
    <w:rsid w:val="00BF7EAE"/>
    <w:rsid w:val="00C0007B"/>
    <w:rsid w:val="00C009A4"/>
    <w:rsid w:val="00C00A9F"/>
    <w:rsid w:val="00C00E0D"/>
    <w:rsid w:val="00C015F1"/>
    <w:rsid w:val="00C017A9"/>
    <w:rsid w:val="00C0184D"/>
    <w:rsid w:val="00C01DA3"/>
    <w:rsid w:val="00C01E15"/>
    <w:rsid w:val="00C01F33"/>
    <w:rsid w:val="00C02373"/>
    <w:rsid w:val="00C024C5"/>
    <w:rsid w:val="00C02559"/>
    <w:rsid w:val="00C02632"/>
    <w:rsid w:val="00C0294B"/>
    <w:rsid w:val="00C02A3F"/>
    <w:rsid w:val="00C02BD2"/>
    <w:rsid w:val="00C02CC6"/>
    <w:rsid w:val="00C0328E"/>
    <w:rsid w:val="00C03428"/>
    <w:rsid w:val="00C035BC"/>
    <w:rsid w:val="00C03630"/>
    <w:rsid w:val="00C037E3"/>
    <w:rsid w:val="00C03940"/>
    <w:rsid w:val="00C039FC"/>
    <w:rsid w:val="00C03E13"/>
    <w:rsid w:val="00C040F7"/>
    <w:rsid w:val="00C04197"/>
    <w:rsid w:val="00C04239"/>
    <w:rsid w:val="00C044AB"/>
    <w:rsid w:val="00C0471B"/>
    <w:rsid w:val="00C04D74"/>
    <w:rsid w:val="00C04FF7"/>
    <w:rsid w:val="00C04FFC"/>
    <w:rsid w:val="00C0506E"/>
    <w:rsid w:val="00C0550D"/>
    <w:rsid w:val="00C055EF"/>
    <w:rsid w:val="00C05706"/>
    <w:rsid w:val="00C058BF"/>
    <w:rsid w:val="00C059ED"/>
    <w:rsid w:val="00C05FE9"/>
    <w:rsid w:val="00C06206"/>
    <w:rsid w:val="00C066B3"/>
    <w:rsid w:val="00C06D69"/>
    <w:rsid w:val="00C07377"/>
    <w:rsid w:val="00C0762E"/>
    <w:rsid w:val="00C079B2"/>
    <w:rsid w:val="00C07CA5"/>
    <w:rsid w:val="00C07F46"/>
    <w:rsid w:val="00C103DC"/>
    <w:rsid w:val="00C10478"/>
    <w:rsid w:val="00C1050D"/>
    <w:rsid w:val="00C10741"/>
    <w:rsid w:val="00C10862"/>
    <w:rsid w:val="00C10D2E"/>
    <w:rsid w:val="00C11001"/>
    <w:rsid w:val="00C111E6"/>
    <w:rsid w:val="00C11398"/>
    <w:rsid w:val="00C1147F"/>
    <w:rsid w:val="00C11903"/>
    <w:rsid w:val="00C1195D"/>
    <w:rsid w:val="00C11AAA"/>
    <w:rsid w:val="00C1200B"/>
    <w:rsid w:val="00C12107"/>
    <w:rsid w:val="00C12246"/>
    <w:rsid w:val="00C122BC"/>
    <w:rsid w:val="00C12605"/>
    <w:rsid w:val="00C129C3"/>
    <w:rsid w:val="00C12B5A"/>
    <w:rsid w:val="00C13176"/>
    <w:rsid w:val="00C13649"/>
    <w:rsid w:val="00C13763"/>
    <w:rsid w:val="00C13D40"/>
    <w:rsid w:val="00C145CE"/>
    <w:rsid w:val="00C146C1"/>
    <w:rsid w:val="00C14D4B"/>
    <w:rsid w:val="00C14E5A"/>
    <w:rsid w:val="00C154BB"/>
    <w:rsid w:val="00C16128"/>
    <w:rsid w:val="00C166FA"/>
    <w:rsid w:val="00C16735"/>
    <w:rsid w:val="00C16977"/>
    <w:rsid w:val="00C16B03"/>
    <w:rsid w:val="00C1752D"/>
    <w:rsid w:val="00C17623"/>
    <w:rsid w:val="00C20445"/>
    <w:rsid w:val="00C2048C"/>
    <w:rsid w:val="00C211F7"/>
    <w:rsid w:val="00C2120E"/>
    <w:rsid w:val="00C21347"/>
    <w:rsid w:val="00C21363"/>
    <w:rsid w:val="00C2158E"/>
    <w:rsid w:val="00C219C1"/>
    <w:rsid w:val="00C22209"/>
    <w:rsid w:val="00C224DF"/>
    <w:rsid w:val="00C2254E"/>
    <w:rsid w:val="00C22685"/>
    <w:rsid w:val="00C2279E"/>
    <w:rsid w:val="00C227D1"/>
    <w:rsid w:val="00C2285F"/>
    <w:rsid w:val="00C22BC7"/>
    <w:rsid w:val="00C22C76"/>
    <w:rsid w:val="00C22CB9"/>
    <w:rsid w:val="00C22DC8"/>
    <w:rsid w:val="00C23150"/>
    <w:rsid w:val="00C234FF"/>
    <w:rsid w:val="00C23634"/>
    <w:rsid w:val="00C2390A"/>
    <w:rsid w:val="00C23B29"/>
    <w:rsid w:val="00C23CA2"/>
    <w:rsid w:val="00C23CD3"/>
    <w:rsid w:val="00C23CF3"/>
    <w:rsid w:val="00C23DFD"/>
    <w:rsid w:val="00C241AA"/>
    <w:rsid w:val="00C24724"/>
    <w:rsid w:val="00C24F34"/>
    <w:rsid w:val="00C25101"/>
    <w:rsid w:val="00C2555E"/>
    <w:rsid w:val="00C25FCF"/>
    <w:rsid w:val="00C25FF4"/>
    <w:rsid w:val="00C26252"/>
    <w:rsid w:val="00C26584"/>
    <w:rsid w:val="00C2662B"/>
    <w:rsid w:val="00C268E6"/>
    <w:rsid w:val="00C271C7"/>
    <w:rsid w:val="00C2756C"/>
    <w:rsid w:val="00C276BE"/>
    <w:rsid w:val="00C279B5"/>
    <w:rsid w:val="00C27B2F"/>
    <w:rsid w:val="00C27C45"/>
    <w:rsid w:val="00C27D2A"/>
    <w:rsid w:val="00C27EAD"/>
    <w:rsid w:val="00C27EE7"/>
    <w:rsid w:val="00C301B5"/>
    <w:rsid w:val="00C30252"/>
    <w:rsid w:val="00C30484"/>
    <w:rsid w:val="00C3079E"/>
    <w:rsid w:val="00C3118E"/>
    <w:rsid w:val="00C311BA"/>
    <w:rsid w:val="00C314A4"/>
    <w:rsid w:val="00C31A8E"/>
    <w:rsid w:val="00C31F64"/>
    <w:rsid w:val="00C320AE"/>
    <w:rsid w:val="00C3222E"/>
    <w:rsid w:val="00C325A2"/>
    <w:rsid w:val="00C327B5"/>
    <w:rsid w:val="00C32C5B"/>
    <w:rsid w:val="00C330DA"/>
    <w:rsid w:val="00C334D0"/>
    <w:rsid w:val="00C335E2"/>
    <w:rsid w:val="00C33A69"/>
    <w:rsid w:val="00C33EE6"/>
    <w:rsid w:val="00C341D3"/>
    <w:rsid w:val="00C343CC"/>
    <w:rsid w:val="00C347C2"/>
    <w:rsid w:val="00C3499E"/>
    <w:rsid w:val="00C34D66"/>
    <w:rsid w:val="00C34F63"/>
    <w:rsid w:val="00C34FD3"/>
    <w:rsid w:val="00C35359"/>
    <w:rsid w:val="00C35513"/>
    <w:rsid w:val="00C356A5"/>
    <w:rsid w:val="00C35C91"/>
    <w:rsid w:val="00C35F7C"/>
    <w:rsid w:val="00C36029"/>
    <w:rsid w:val="00C366AD"/>
    <w:rsid w:val="00C370E9"/>
    <w:rsid w:val="00C3714C"/>
    <w:rsid w:val="00C37193"/>
    <w:rsid w:val="00C3719D"/>
    <w:rsid w:val="00C3747F"/>
    <w:rsid w:val="00C37713"/>
    <w:rsid w:val="00C37A0A"/>
    <w:rsid w:val="00C37CB2"/>
    <w:rsid w:val="00C37CE6"/>
    <w:rsid w:val="00C37DE7"/>
    <w:rsid w:val="00C40083"/>
    <w:rsid w:val="00C401B7"/>
    <w:rsid w:val="00C4049A"/>
    <w:rsid w:val="00C40B0E"/>
    <w:rsid w:val="00C4147F"/>
    <w:rsid w:val="00C41557"/>
    <w:rsid w:val="00C41DAD"/>
    <w:rsid w:val="00C42038"/>
    <w:rsid w:val="00C4222C"/>
    <w:rsid w:val="00C427C4"/>
    <w:rsid w:val="00C429F8"/>
    <w:rsid w:val="00C42C1E"/>
    <w:rsid w:val="00C42DCC"/>
    <w:rsid w:val="00C42E00"/>
    <w:rsid w:val="00C43208"/>
    <w:rsid w:val="00C434DB"/>
    <w:rsid w:val="00C43C94"/>
    <w:rsid w:val="00C43D5E"/>
    <w:rsid w:val="00C43E6C"/>
    <w:rsid w:val="00C43F70"/>
    <w:rsid w:val="00C44095"/>
    <w:rsid w:val="00C443CD"/>
    <w:rsid w:val="00C455A0"/>
    <w:rsid w:val="00C455B4"/>
    <w:rsid w:val="00C45F46"/>
    <w:rsid w:val="00C4608A"/>
    <w:rsid w:val="00C46F96"/>
    <w:rsid w:val="00C46FEF"/>
    <w:rsid w:val="00C473A5"/>
    <w:rsid w:val="00C47583"/>
    <w:rsid w:val="00C475A3"/>
    <w:rsid w:val="00C477D8"/>
    <w:rsid w:val="00C477E4"/>
    <w:rsid w:val="00C5060C"/>
    <w:rsid w:val="00C50EF6"/>
    <w:rsid w:val="00C50F36"/>
    <w:rsid w:val="00C518A7"/>
    <w:rsid w:val="00C51BEC"/>
    <w:rsid w:val="00C51BEE"/>
    <w:rsid w:val="00C52337"/>
    <w:rsid w:val="00C52792"/>
    <w:rsid w:val="00C52CEA"/>
    <w:rsid w:val="00C5336B"/>
    <w:rsid w:val="00C53F4C"/>
    <w:rsid w:val="00C54386"/>
    <w:rsid w:val="00C54607"/>
    <w:rsid w:val="00C54995"/>
    <w:rsid w:val="00C54B37"/>
    <w:rsid w:val="00C54D41"/>
    <w:rsid w:val="00C55067"/>
    <w:rsid w:val="00C551F8"/>
    <w:rsid w:val="00C553B8"/>
    <w:rsid w:val="00C5547A"/>
    <w:rsid w:val="00C554E0"/>
    <w:rsid w:val="00C555BE"/>
    <w:rsid w:val="00C55637"/>
    <w:rsid w:val="00C55B2A"/>
    <w:rsid w:val="00C56041"/>
    <w:rsid w:val="00C56249"/>
    <w:rsid w:val="00C562F8"/>
    <w:rsid w:val="00C564C6"/>
    <w:rsid w:val="00C5678C"/>
    <w:rsid w:val="00C56F29"/>
    <w:rsid w:val="00C572B6"/>
    <w:rsid w:val="00C57427"/>
    <w:rsid w:val="00C57A26"/>
    <w:rsid w:val="00C60532"/>
    <w:rsid w:val="00C605DA"/>
    <w:rsid w:val="00C60783"/>
    <w:rsid w:val="00C6094F"/>
    <w:rsid w:val="00C61269"/>
    <w:rsid w:val="00C613A3"/>
    <w:rsid w:val="00C616D2"/>
    <w:rsid w:val="00C61A6D"/>
    <w:rsid w:val="00C61AF2"/>
    <w:rsid w:val="00C622A4"/>
    <w:rsid w:val="00C62381"/>
    <w:rsid w:val="00C6287E"/>
    <w:rsid w:val="00C62E2C"/>
    <w:rsid w:val="00C63125"/>
    <w:rsid w:val="00C636E2"/>
    <w:rsid w:val="00C63C45"/>
    <w:rsid w:val="00C64037"/>
    <w:rsid w:val="00C6418B"/>
    <w:rsid w:val="00C6430B"/>
    <w:rsid w:val="00C64339"/>
    <w:rsid w:val="00C64550"/>
    <w:rsid w:val="00C64672"/>
    <w:rsid w:val="00C648FB"/>
    <w:rsid w:val="00C64B90"/>
    <w:rsid w:val="00C64FCB"/>
    <w:rsid w:val="00C655E5"/>
    <w:rsid w:val="00C6575B"/>
    <w:rsid w:val="00C65B46"/>
    <w:rsid w:val="00C65C8E"/>
    <w:rsid w:val="00C65D89"/>
    <w:rsid w:val="00C661F3"/>
    <w:rsid w:val="00C6642E"/>
    <w:rsid w:val="00C66EC8"/>
    <w:rsid w:val="00C66F9B"/>
    <w:rsid w:val="00C6704E"/>
    <w:rsid w:val="00C673A3"/>
    <w:rsid w:val="00C67615"/>
    <w:rsid w:val="00C7011C"/>
    <w:rsid w:val="00C7012E"/>
    <w:rsid w:val="00C7014C"/>
    <w:rsid w:val="00C70340"/>
    <w:rsid w:val="00C703C4"/>
    <w:rsid w:val="00C70697"/>
    <w:rsid w:val="00C706AC"/>
    <w:rsid w:val="00C70900"/>
    <w:rsid w:val="00C70BC4"/>
    <w:rsid w:val="00C714FA"/>
    <w:rsid w:val="00C71B10"/>
    <w:rsid w:val="00C71F04"/>
    <w:rsid w:val="00C71FBB"/>
    <w:rsid w:val="00C72093"/>
    <w:rsid w:val="00C7258D"/>
    <w:rsid w:val="00C725A5"/>
    <w:rsid w:val="00C726E6"/>
    <w:rsid w:val="00C72EF4"/>
    <w:rsid w:val="00C73621"/>
    <w:rsid w:val="00C73966"/>
    <w:rsid w:val="00C73B6E"/>
    <w:rsid w:val="00C73B9C"/>
    <w:rsid w:val="00C74082"/>
    <w:rsid w:val="00C742F1"/>
    <w:rsid w:val="00C744FE"/>
    <w:rsid w:val="00C746B3"/>
    <w:rsid w:val="00C757E7"/>
    <w:rsid w:val="00C758F9"/>
    <w:rsid w:val="00C75A87"/>
    <w:rsid w:val="00C75BEB"/>
    <w:rsid w:val="00C75C3B"/>
    <w:rsid w:val="00C75D2F"/>
    <w:rsid w:val="00C761F8"/>
    <w:rsid w:val="00C7653B"/>
    <w:rsid w:val="00C7668C"/>
    <w:rsid w:val="00C766F8"/>
    <w:rsid w:val="00C767BE"/>
    <w:rsid w:val="00C76C98"/>
    <w:rsid w:val="00C76E3C"/>
    <w:rsid w:val="00C76ECA"/>
    <w:rsid w:val="00C77175"/>
    <w:rsid w:val="00C7756F"/>
    <w:rsid w:val="00C77577"/>
    <w:rsid w:val="00C77A51"/>
    <w:rsid w:val="00C77D5F"/>
    <w:rsid w:val="00C77F7B"/>
    <w:rsid w:val="00C80662"/>
    <w:rsid w:val="00C80908"/>
    <w:rsid w:val="00C80B0B"/>
    <w:rsid w:val="00C80C0A"/>
    <w:rsid w:val="00C811AC"/>
    <w:rsid w:val="00C81541"/>
    <w:rsid w:val="00C81568"/>
    <w:rsid w:val="00C8157C"/>
    <w:rsid w:val="00C8172E"/>
    <w:rsid w:val="00C81900"/>
    <w:rsid w:val="00C81AE7"/>
    <w:rsid w:val="00C81B3E"/>
    <w:rsid w:val="00C81BFB"/>
    <w:rsid w:val="00C81E2C"/>
    <w:rsid w:val="00C81FD6"/>
    <w:rsid w:val="00C82533"/>
    <w:rsid w:val="00C82593"/>
    <w:rsid w:val="00C82C23"/>
    <w:rsid w:val="00C82F11"/>
    <w:rsid w:val="00C82F23"/>
    <w:rsid w:val="00C8332B"/>
    <w:rsid w:val="00C83B81"/>
    <w:rsid w:val="00C83B8A"/>
    <w:rsid w:val="00C83BCB"/>
    <w:rsid w:val="00C83C10"/>
    <w:rsid w:val="00C84A00"/>
    <w:rsid w:val="00C84F53"/>
    <w:rsid w:val="00C84F6B"/>
    <w:rsid w:val="00C850A3"/>
    <w:rsid w:val="00C85506"/>
    <w:rsid w:val="00C85AC0"/>
    <w:rsid w:val="00C85B38"/>
    <w:rsid w:val="00C86204"/>
    <w:rsid w:val="00C8631C"/>
    <w:rsid w:val="00C863E9"/>
    <w:rsid w:val="00C86742"/>
    <w:rsid w:val="00C8689E"/>
    <w:rsid w:val="00C868AA"/>
    <w:rsid w:val="00C869E7"/>
    <w:rsid w:val="00C86AD3"/>
    <w:rsid w:val="00C86C3C"/>
    <w:rsid w:val="00C86F41"/>
    <w:rsid w:val="00C87070"/>
    <w:rsid w:val="00C8720A"/>
    <w:rsid w:val="00C8733F"/>
    <w:rsid w:val="00C8735B"/>
    <w:rsid w:val="00C87611"/>
    <w:rsid w:val="00C87E7C"/>
    <w:rsid w:val="00C9027A"/>
    <w:rsid w:val="00C9068E"/>
    <w:rsid w:val="00C90871"/>
    <w:rsid w:val="00C908EB"/>
    <w:rsid w:val="00C90AEF"/>
    <w:rsid w:val="00C90B9B"/>
    <w:rsid w:val="00C90BF8"/>
    <w:rsid w:val="00C90C94"/>
    <w:rsid w:val="00C90DA7"/>
    <w:rsid w:val="00C91050"/>
    <w:rsid w:val="00C9141C"/>
    <w:rsid w:val="00C9159E"/>
    <w:rsid w:val="00C91F8D"/>
    <w:rsid w:val="00C922CA"/>
    <w:rsid w:val="00C9236D"/>
    <w:rsid w:val="00C925BB"/>
    <w:rsid w:val="00C9266C"/>
    <w:rsid w:val="00C931D0"/>
    <w:rsid w:val="00C9362D"/>
    <w:rsid w:val="00C93814"/>
    <w:rsid w:val="00C93A10"/>
    <w:rsid w:val="00C93C4B"/>
    <w:rsid w:val="00C942B5"/>
    <w:rsid w:val="00C94416"/>
    <w:rsid w:val="00C944AB"/>
    <w:rsid w:val="00C9460E"/>
    <w:rsid w:val="00C95063"/>
    <w:rsid w:val="00C9582B"/>
    <w:rsid w:val="00C95B40"/>
    <w:rsid w:val="00C9602F"/>
    <w:rsid w:val="00C96270"/>
    <w:rsid w:val="00C966A2"/>
    <w:rsid w:val="00C96846"/>
    <w:rsid w:val="00C96859"/>
    <w:rsid w:val="00C96BA0"/>
    <w:rsid w:val="00C97366"/>
    <w:rsid w:val="00C97403"/>
    <w:rsid w:val="00C975A7"/>
    <w:rsid w:val="00C97CEF"/>
    <w:rsid w:val="00CA003E"/>
    <w:rsid w:val="00CA005E"/>
    <w:rsid w:val="00CA0149"/>
    <w:rsid w:val="00CA0AC1"/>
    <w:rsid w:val="00CA0D1F"/>
    <w:rsid w:val="00CA108E"/>
    <w:rsid w:val="00CA141B"/>
    <w:rsid w:val="00CA162E"/>
    <w:rsid w:val="00CA1BAF"/>
    <w:rsid w:val="00CA1BF5"/>
    <w:rsid w:val="00CA1CAF"/>
    <w:rsid w:val="00CA1ED8"/>
    <w:rsid w:val="00CA217F"/>
    <w:rsid w:val="00CA23BD"/>
    <w:rsid w:val="00CA29FA"/>
    <w:rsid w:val="00CA29FF"/>
    <w:rsid w:val="00CA2CA5"/>
    <w:rsid w:val="00CA3047"/>
    <w:rsid w:val="00CA305B"/>
    <w:rsid w:val="00CA3343"/>
    <w:rsid w:val="00CA3444"/>
    <w:rsid w:val="00CA3470"/>
    <w:rsid w:val="00CA3572"/>
    <w:rsid w:val="00CA3866"/>
    <w:rsid w:val="00CA3B40"/>
    <w:rsid w:val="00CA3E66"/>
    <w:rsid w:val="00CA3EE5"/>
    <w:rsid w:val="00CA49DE"/>
    <w:rsid w:val="00CA4A45"/>
    <w:rsid w:val="00CA4F01"/>
    <w:rsid w:val="00CA5735"/>
    <w:rsid w:val="00CA57D1"/>
    <w:rsid w:val="00CA587C"/>
    <w:rsid w:val="00CA59FA"/>
    <w:rsid w:val="00CA5C98"/>
    <w:rsid w:val="00CA5D4C"/>
    <w:rsid w:val="00CA5F29"/>
    <w:rsid w:val="00CA60EE"/>
    <w:rsid w:val="00CA6E0E"/>
    <w:rsid w:val="00CA6E65"/>
    <w:rsid w:val="00CA6F18"/>
    <w:rsid w:val="00CA6FEB"/>
    <w:rsid w:val="00CA77FE"/>
    <w:rsid w:val="00CB016B"/>
    <w:rsid w:val="00CB021C"/>
    <w:rsid w:val="00CB039E"/>
    <w:rsid w:val="00CB0854"/>
    <w:rsid w:val="00CB097A"/>
    <w:rsid w:val="00CB0A1C"/>
    <w:rsid w:val="00CB0B10"/>
    <w:rsid w:val="00CB0B37"/>
    <w:rsid w:val="00CB0B4B"/>
    <w:rsid w:val="00CB0F0F"/>
    <w:rsid w:val="00CB0FE2"/>
    <w:rsid w:val="00CB11A3"/>
    <w:rsid w:val="00CB1AFB"/>
    <w:rsid w:val="00CB1C25"/>
    <w:rsid w:val="00CB1EBE"/>
    <w:rsid w:val="00CB1F63"/>
    <w:rsid w:val="00CB2058"/>
    <w:rsid w:val="00CB21C8"/>
    <w:rsid w:val="00CB2352"/>
    <w:rsid w:val="00CB24D2"/>
    <w:rsid w:val="00CB3126"/>
    <w:rsid w:val="00CB34AF"/>
    <w:rsid w:val="00CB381F"/>
    <w:rsid w:val="00CB3A36"/>
    <w:rsid w:val="00CB41E1"/>
    <w:rsid w:val="00CB466F"/>
    <w:rsid w:val="00CB48D2"/>
    <w:rsid w:val="00CB54F4"/>
    <w:rsid w:val="00CB5D95"/>
    <w:rsid w:val="00CB62DB"/>
    <w:rsid w:val="00CB7170"/>
    <w:rsid w:val="00CB730F"/>
    <w:rsid w:val="00CB7FF0"/>
    <w:rsid w:val="00CC040E"/>
    <w:rsid w:val="00CC049A"/>
    <w:rsid w:val="00CC0C06"/>
    <w:rsid w:val="00CC0C52"/>
    <w:rsid w:val="00CC0C7B"/>
    <w:rsid w:val="00CC0E22"/>
    <w:rsid w:val="00CC111F"/>
    <w:rsid w:val="00CC1354"/>
    <w:rsid w:val="00CC2011"/>
    <w:rsid w:val="00CC2437"/>
    <w:rsid w:val="00CC26B6"/>
    <w:rsid w:val="00CC2724"/>
    <w:rsid w:val="00CC2AA6"/>
    <w:rsid w:val="00CC2EF6"/>
    <w:rsid w:val="00CC2F81"/>
    <w:rsid w:val="00CC32A8"/>
    <w:rsid w:val="00CC35E2"/>
    <w:rsid w:val="00CC3EA0"/>
    <w:rsid w:val="00CC4832"/>
    <w:rsid w:val="00CC4881"/>
    <w:rsid w:val="00CC4B58"/>
    <w:rsid w:val="00CC50B0"/>
    <w:rsid w:val="00CC590E"/>
    <w:rsid w:val="00CC595E"/>
    <w:rsid w:val="00CC5BB1"/>
    <w:rsid w:val="00CC5C0F"/>
    <w:rsid w:val="00CC5F0A"/>
    <w:rsid w:val="00CC5F1C"/>
    <w:rsid w:val="00CC5FD6"/>
    <w:rsid w:val="00CC6089"/>
    <w:rsid w:val="00CC6330"/>
    <w:rsid w:val="00CC646F"/>
    <w:rsid w:val="00CC64B8"/>
    <w:rsid w:val="00CC6589"/>
    <w:rsid w:val="00CC6853"/>
    <w:rsid w:val="00CC697E"/>
    <w:rsid w:val="00CC7B45"/>
    <w:rsid w:val="00CC7B5F"/>
    <w:rsid w:val="00CD086F"/>
    <w:rsid w:val="00CD0B59"/>
    <w:rsid w:val="00CD1188"/>
    <w:rsid w:val="00CD11BE"/>
    <w:rsid w:val="00CD1288"/>
    <w:rsid w:val="00CD160F"/>
    <w:rsid w:val="00CD16D8"/>
    <w:rsid w:val="00CD1C2C"/>
    <w:rsid w:val="00CD1C36"/>
    <w:rsid w:val="00CD1C60"/>
    <w:rsid w:val="00CD2757"/>
    <w:rsid w:val="00CD2798"/>
    <w:rsid w:val="00CD29E5"/>
    <w:rsid w:val="00CD2C5A"/>
    <w:rsid w:val="00CD2D1F"/>
    <w:rsid w:val="00CD2ED1"/>
    <w:rsid w:val="00CD3108"/>
    <w:rsid w:val="00CD337B"/>
    <w:rsid w:val="00CD3B56"/>
    <w:rsid w:val="00CD46E1"/>
    <w:rsid w:val="00CD48CD"/>
    <w:rsid w:val="00CD4D79"/>
    <w:rsid w:val="00CD5F5E"/>
    <w:rsid w:val="00CD613A"/>
    <w:rsid w:val="00CD62B5"/>
    <w:rsid w:val="00CD6AB9"/>
    <w:rsid w:val="00CD6F67"/>
    <w:rsid w:val="00CD7284"/>
    <w:rsid w:val="00CD74F4"/>
    <w:rsid w:val="00CD7672"/>
    <w:rsid w:val="00CD7693"/>
    <w:rsid w:val="00CD76DC"/>
    <w:rsid w:val="00CD7A82"/>
    <w:rsid w:val="00CD7B9C"/>
    <w:rsid w:val="00CD7C0C"/>
    <w:rsid w:val="00CD7C8B"/>
    <w:rsid w:val="00CE01BC"/>
    <w:rsid w:val="00CE0201"/>
    <w:rsid w:val="00CE0263"/>
    <w:rsid w:val="00CE0424"/>
    <w:rsid w:val="00CE13AA"/>
    <w:rsid w:val="00CE19B2"/>
    <w:rsid w:val="00CE22A5"/>
    <w:rsid w:val="00CE282E"/>
    <w:rsid w:val="00CE29ED"/>
    <w:rsid w:val="00CE2A02"/>
    <w:rsid w:val="00CE2F5C"/>
    <w:rsid w:val="00CE36A9"/>
    <w:rsid w:val="00CE3AE7"/>
    <w:rsid w:val="00CE3E55"/>
    <w:rsid w:val="00CE3F78"/>
    <w:rsid w:val="00CE41E4"/>
    <w:rsid w:val="00CE464F"/>
    <w:rsid w:val="00CE465A"/>
    <w:rsid w:val="00CE4802"/>
    <w:rsid w:val="00CE48C0"/>
    <w:rsid w:val="00CE4959"/>
    <w:rsid w:val="00CE5058"/>
    <w:rsid w:val="00CE54DF"/>
    <w:rsid w:val="00CE57F8"/>
    <w:rsid w:val="00CE582B"/>
    <w:rsid w:val="00CE5A05"/>
    <w:rsid w:val="00CE5AB3"/>
    <w:rsid w:val="00CE6675"/>
    <w:rsid w:val="00CE6782"/>
    <w:rsid w:val="00CE67A2"/>
    <w:rsid w:val="00CE6934"/>
    <w:rsid w:val="00CE69E3"/>
    <w:rsid w:val="00CE6BDC"/>
    <w:rsid w:val="00CE6CC4"/>
    <w:rsid w:val="00CE6E75"/>
    <w:rsid w:val="00CE7561"/>
    <w:rsid w:val="00CE7773"/>
    <w:rsid w:val="00CE7B93"/>
    <w:rsid w:val="00CE7E1A"/>
    <w:rsid w:val="00CE7FDF"/>
    <w:rsid w:val="00CF02A3"/>
    <w:rsid w:val="00CF070C"/>
    <w:rsid w:val="00CF07EA"/>
    <w:rsid w:val="00CF0A6D"/>
    <w:rsid w:val="00CF0CB3"/>
    <w:rsid w:val="00CF1054"/>
    <w:rsid w:val="00CF1354"/>
    <w:rsid w:val="00CF174F"/>
    <w:rsid w:val="00CF1B21"/>
    <w:rsid w:val="00CF1B46"/>
    <w:rsid w:val="00CF1C63"/>
    <w:rsid w:val="00CF1C93"/>
    <w:rsid w:val="00CF1EDD"/>
    <w:rsid w:val="00CF20A6"/>
    <w:rsid w:val="00CF2628"/>
    <w:rsid w:val="00CF28A9"/>
    <w:rsid w:val="00CF2946"/>
    <w:rsid w:val="00CF2BC0"/>
    <w:rsid w:val="00CF36E6"/>
    <w:rsid w:val="00CF3B1F"/>
    <w:rsid w:val="00CF3BF6"/>
    <w:rsid w:val="00CF4174"/>
    <w:rsid w:val="00CF4413"/>
    <w:rsid w:val="00CF4632"/>
    <w:rsid w:val="00CF4699"/>
    <w:rsid w:val="00CF4760"/>
    <w:rsid w:val="00CF47DB"/>
    <w:rsid w:val="00CF5203"/>
    <w:rsid w:val="00CF5713"/>
    <w:rsid w:val="00CF58D5"/>
    <w:rsid w:val="00CF5CF2"/>
    <w:rsid w:val="00CF5EC2"/>
    <w:rsid w:val="00CF625B"/>
    <w:rsid w:val="00CF66C6"/>
    <w:rsid w:val="00CF687E"/>
    <w:rsid w:val="00CF6A07"/>
    <w:rsid w:val="00CF6C86"/>
    <w:rsid w:val="00CF6FEE"/>
    <w:rsid w:val="00CF755A"/>
    <w:rsid w:val="00CF7BBA"/>
    <w:rsid w:val="00CF7D74"/>
    <w:rsid w:val="00D001E2"/>
    <w:rsid w:val="00D01031"/>
    <w:rsid w:val="00D016F2"/>
    <w:rsid w:val="00D01851"/>
    <w:rsid w:val="00D0197E"/>
    <w:rsid w:val="00D025FA"/>
    <w:rsid w:val="00D028A1"/>
    <w:rsid w:val="00D02E9E"/>
    <w:rsid w:val="00D03256"/>
    <w:rsid w:val="00D0349B"/>
    <w:rsid w:val="00D0357A"/>
    <w:rsid w:val="00D035FF"/>
    <w:rsid w:val="00D0377C"/>
    <w:rsid w:val="00D03851"/>
    <w:rsid w:val="00D0387F"/>
    <w:rsid w:val="00D0393F"/>
    <w:rsid w:val="00D03B37"/>
    <w:rsid w:val="00D041D3"/>
    <w:rsid w:val="00D04372"/>
    <w:rsid w:val="00D043E0"/>
    <w:rsid w:val="00D04889"/>
    <w:rsid w:val="00D049A3"/>
    <w:rsid w:val="00D05582"/>
    <w:rsid w:val="00D0562B"/>
    <w:rsid w:val="00D056D3"/>
    <w:rsid w:val="00D057D1"/>
    <w:rsid w:val="00D058A7"/>
    <w:rsid w:val="00D06049"/>
    <w:rsid w:val="00D06272"/>
    <w:rsid w:val="00D0668B"/>
    <w:rsid w:val="00D06C00"/>
    <w:rsid w:val="00D06CDD"/>
    <w:rsid w:val="00D06E7F"/>
    <w:rsid w:val="00D0717A"/>
    <w:rsid w:val="00D0741E"/>
    <w:rsid w:val="00D077C2"/>
    <w:rsid w:val="00D0785F"/>
    <w:rsid w:val="00D07A2F"/>
    <w:rsid w:val="00D07C90"/>
    <w:rsid w:val="00D07E4D"/>
    <w:rsid w:val="00D10249"/>
    <w:rsid w:val="00D1042D"/>
    <w:rsid w:val="00D10843"/>
    <w:rsid w:val="00D10F62"/>
    <w:rsid w:val="00D112B1"/>
    <w:rsid w:val="00D112DA"/>
    <w:rsid w:val="00D1156E"/>
    <w:rsid w:val="00D115C3"/>
    <w:rsid w:val="00D11897"/>
    <w:rsid w:val="00D11A7A"/>
    <w:rsid w:val="00D11BD0"/>
    <w:rsid w:val="00D125C6"/>
    <w:rsid w:val="00D128AE"/>
    <w:rsid w:val="00D12DBF"/>
    <w:rsid w:val="00D12FB3"/>
    <w:rsid w:val="00D13116"/>
    <w:rsid w:val="00D13131"/>
    <w:rsid w:val="00D13135"/>
    <w:rsid w:val="00D132D7"/>
    <w:rsid w:val="00D13E4E"/>
    <w:rsid w:val="00D13FD3"/>
    <w:rsid w:val="00D14167"/>
    <w:rsid w:val="00D14426"/>
    <w:rsid w:val="00D145B5"/>
    <w:rsid w:val="00D1492F"/>
    <w:rsid w:val="00D14BD1"/>
    <w:rsid w:val="00D14D2C"/>
    <w:rsid w:val="00D14F5D"/>
    <w:rsid w:val="00D1502B"/>
    <w:rsid w:val="00D15808"/>
    <w:rsid w:val="00D16969"/>
    <w:rsid w:val="00D175BE"/>
    <w:rsid w:val="00D176D9"/>
    <w:rsid w:val="00D17AF8"/>
    <w:rsid w:val="00D17CE3"/>
    <w:rsid w:val="00D17F11"/>
    <w:rsid w:val="00D20D10"/>
    <w:rsid w:val="00D20F61"/>
    <w:rsid w:val="00D20F6E"/>
    <w:rsid w:val="00D2119F"/>
    <w:rsid w:val="00D21278"/>
    <w:rsid w:val="00D21577"/>
    <w:rsid w:val="00D218AE"/>
    <w:rsid w:val="00D22391"/>
    <w:rsid w:val="00D223ED"/>
    <w:rsid w:val="00D22E13"/>
    <w:rsid w:val="00D22E27"/>
    <w:rsid w:val="00D22E98"/>
    <w:rsid w:val="00D2316B"/>
    <w:rsid w:val="00D239A7"/>
    <w:rsid w:val="00D23F47"/>
    <w:rsid w:val="00D24356"/>
    <w:rsid w:val="00D2451D"/>
    <w:rsid w:val="00D24521"/>
    <w:rsid w:val="00D24DB6"/>
    <w:rsid w:val="00D24E2E"/>
    <w:rsid w:val="00D2553A"/>
    <w:rsid w:val="00D2579C"/>
    <w:rsid w:val="00D2584A"/>
    <w:rsid w:val="00D25C0A"/>
    <w:rsid w:val="00D25E47"/>
    <w:rsid w:val="00D2638B"/>
    <w:rsid w:val="00D26705"/>
    <w:rsid w:val="00D268C6"/>
    <w:rsid w:val="00D26D92"/>
    <w:rsid w:val="00D27648"/>
    <w:rsid w:val="00D276F0"/>
    <w:rsid w:val="00D27B2B"/>
    <w:rsid w:val="00D27D6A"/>
    <w:rsid w:val="00D27F35"/>
    <w:rsid w:val="00D27F9E"/>
    <w:rsid w:val="00D302AD"/>
    <w:rsid w:val="00D302BD"/>
    <w:rsid w:val="00D3109E"/>
    <w:rsid w:val="00D3170B"/>
    <w:rsid w:val="00D322CD"/>
    <w:rsid w:val="00D323E7"/>
    <w:rsid w:val="00D324EC"/>
    <w:rsid w:val="00D32C11"/>
    <w:rsid w:val="00D32CEE"/>
    <w:rsid w:val="00D3306E"/>
    <w:rsid w:val="00D330E3"/>
    <w:rsid w:val="00D33553"/>
    <w:rsid w:val="00D33708"/>
    <w:rsid w:val="00D3387C"/>
    <w:rsid w:val="00D33D7C"/>
    <w:rsid w:val="00D34501"/>
    <w:rsid w:val="00D34883"/>
    <w:rsid w:val="00D35783"/>
    <w:rsid w:val="00D35BDB"/>
    <w:rsid w:val="00D35E74"/>
    <w:rsid w:val="00D3631F"/>
    <w:rsid w:val="00D36558"/>
    <w:rsid w:val="00D36822"/>
    <w:rsid w:val="00D368EB"/>
    <w:rsid w:val="00D36DAD"/>
    <w:rsid w:val="00D36E71"/>
    <w:rsid w:val="00D36E8C"/>
    <w:rsid w:val="00D37582"/>
    <w:rsid w:val="00D37D87"/>
    <w:rsid w:val="00D40571"/>
    <w:rsid w:val="00D40989"/>
    <w:rsid w:val="00D40A18"/>
    <w:rsid w:val="00D40A5D"/>
    <w:rsid w:val="00D40B07"/>
    <w:rsid w:val="00D40B33"/>
    <w:rsid w:val="00D40D59"/>
    <w:rsid w:val="00D414D5"/>
    <w:rsid w:val="00D415EC"/>
    <w:rsid w:val="00D417B0"/>
    <w:rsid w:val="00D41C08"/>
    <w:rsid w:val="00D41C7E"/>
    <w:rsid w:val="00D42B45"/>
    <w:rsid w:val="00D42C98"/>
    <w:rsid w:val="00D42F79"/>
    <w:rsid w:val="00D4316A"/>
    <w:rsid w:val="00D4318F"/>
    <w:rsid w:val="00D4369A"/>
    <w:rsid w:val="00D438BF"/>
    <w:rsid w:val="00D438C7"/>
    <w:rsid w:val="00D43914"/>
    <w:rsid w:val="00D43F9D"/>
    <w:rsid w:val="00D440CB"/>
    <w:rsid w:val="00D440F8"/>
    <w:rsid w:val="00D44657"/>
    <w:rsid w:val="00D4473B"/>
    <w:rsid w:val="00D447BF"/>
    <w:rsid w:val="00D4560F"/>
    <w:rsid w:val="00D45740"/>
    <w:rsid w:val="00D4609D"/>
    <w:rsid w:val="00D4646A"/>
    <w:rsid w:val="00D465B3"/>
    <w:rsid w:val="00D467D9"/>
    <w:rsid w:val="00D46E47"/>
    <w:rsid w:val="00D4737B"/>
    <w:rsid w:val="00D475A9"/>
    <w:rsid w:val="00D476CC"/>
    <w:rsid w:val="00D47F88"/>
    <w:rsid w:val="00D5002F"/>
    <w:rsid w:val="00D50033"/>
    <w:rsid w:val="00D501F3"/>
    <w:rsid w:val="00D50848"/>
    <w:rsid w:val="00D50F9F"/>
    <w:rsid w:val="00D511FD"/>
    <w:rsid w:val="00D516DA"/>
    <w:rsid w:val="00D51719"/>
    <w:rsid w:val="00D51797"/>
    <w:rsid w:val="00D518B8"/>
    <w:rsid w:val="00D51A40"/>
    <w:rsid w:val="00D51A47"/>
    <w:rsid w:val="00D51AF9"/>
    <w:rsid w:val="00D51ECF"/>
    <w:rsid w:val="00D51F95"/>
    <w:rsid w:val="00D51FB6"/>
    <w:rsid w:val="00D521FC"/>
    <w:rsid w:val="00D52586"/>
    <w:rsid w:val="00D527C0"/>
    <w:rsid w:val="00D529EE"/>
    <w:rsid w:val="00D52ED3"/>
    <w:rsid w:val="00D535A2"/>
    <w:rsid w:val="00D5375C"/>
    <w:rsid w:val="00D53944"/>
    <w:rsid w:val="00D53D03"/>
    <w:rsid w:val="00D54034"/>
    <w:rsid w:val="00D546FF"/>
    <w:rsid w:val="00D547E6"/>
    <w:rsid w:val="00D54FFE"/>
    <w:rsid w:val="00D55601"/>
    <w:rsid w:val="00D55AD5"/>
    <w:rsid w:val="00D55D39"/>
    <w:rsid w:val="00D55DE7"/>
    <w:rsid w:val="00D55F42"/>
    <w:rsid w:val="00D56018"/>
    <w:rsid w:val="00D56BF5"/>
    <w:rsid w:val="00D570D6"/>
    <w:rsid w:val="00D572AA"/>
    <w:rsid w:val="00D5736C"/>
    <w:rsid w:val="00D57380"/>
    <w:rsid w:val="00D576CA"/>
    <w:rsid w:val="00D57C81"/>
    <w:rsid w:val="00D60B0B"/>
    <w:rsid w:val="00D60D26"/>
    <w:rsid w:val="00D6107C"/>
    <w:rsid w:val="00D61273"/>
    <w:rsid w:val="00D61AF5"/>
    <w:rsid w:val="00D61EF3"/>
    <w:rsid w:val="00D61FA4"/>
    <w:rsid w:val="00D62062"/>
    <w:rsid w:val="00D62076"/>
    <w:rsid w:val="00D623FE"/>
    <w:rsid w:val="00D6295C"/>
    <w:rsid w:val="00D62AAD"/>
    <w:rsid w:val="00D63124"/>
    <w:rsid w:val="00D63491"/>
    <w:rsid w:val="00D63973"/>
    <w:rsid w:val="00D63CD9"/>
    <w:rsid w:val="00D63F6C"/>
    <w:rsid w:val="00D64416"/>
    <w:rsid w:val="00D64C42"/>
    <w:rsid w:val="00D64CB3"/>
    <w:rsid w:val="00D64FA2"/>
    <w:rsid w:val="00D64FBE"/>
    <w:rsid w:val="00D652B5"/>
    <w:rsid w:val="00D65826"/>
    <w:rsid w:val="00D6585A"/>
    <w:rsid w:val="00D658CB"/>
    <w:rsid w:val="00D65DEC"/>
    <w:rsid w:val="00D66155"/>
    <w:rsid w:val="00D661B6"/>
    <w:rsid w:val="00D664F9"/>
    <w:rsid w:val="00D66888"/>
    <w:rsid w:val="00D66BA5"/>
    <w:rsid w:val="00D66E8E"/>
    <w:rsid w:val="00D67513"/>
    <w:rsid w:val="00D67975"/>
    <w:rsid w:val="00D67AA3"/>
    <w:rsid w:val="00D67C79"/>
    <w:rsid w:val="00D67E55"/>
    <w:rsid w:val="00D70078"/>
    <w:rsid w:val="00D70080"/>
    <w:rsid w:val="00D7009B"/>
    <w:rsid w:val="00D70849"/>
    <w:rsid w:val="00D708B0"/>
    <w:rsid w:val="00D70C7A"/>
    <w:rsid w:val="00D71527"/>
    <w:rsid w:val="00D7178B"/>
    <w:rsid w:val="00D71A46"/>
    <w:rsid w:val="00D72025"/>
    <w:rsid w:val="00D729D6"/>
    <w:rsid w:val="00D72B9F"/>
    <w:rsid w:val="00D72C52"/>
    <w:rsid w:val="00D72CCC"/>
    <w:rsid w:val="00D72F2A"/>
    <w:rsid w:val="00D73169"/>
    <w:rsid w:val="00D73776"/>
    <w:rsid w:val="00D7383A"/>
    <w:rsid w:val="00D7393D"/>
    <w:rsid w:val="00D73969"/>
    <w:rsid w:val="00D74102"/>
    <w:rsid w:val="00D74715"/>
    <w:rsid w:val="00D747AA"/>
    <w:rsid w:val="00D749A6"/>
    <w:rsid w:val="00D74A66"/>
    <w:rsid w:val="00D74F9B"/>
    <w:rsid w:val="00D750BD"/>
    <w:rsid w:val="00D75B9C"/>
    <w:rsid w:val="00D75C22"/>
    <w:rsid w:val="00D7636F"/>
    <w:rsid w:val="00D7690C"/>
    <w:rsid w:val="00D76E87"/>
    <w:rsid w:val="00D77210"/>
    <w:rsid w:val="00D77306"/>
    <w:rsid w:val="00D77B1D"/>
    <w:rsid w:val="00D77D30"/>
    <w:rsid w:val="00D77EFE"/>
    <w:rsid w:val="00D8021F"/>
    <w:rsid w:val="00D80383"/>
    <w:rsid w:val="00D80613"/>
    <w:rsid w:val="00D80AD1"/>
    <w:rsid w:val="00D80B57"/>
    <w:rsid w:val="00D80CFE"/>
    <w:rsid w:val="00D80FE8"/>
    <w:rsid w:val="00D81146"/>
    <w:rsid w:val="00D81643"/>
    <w:rsid w:val="00D8206F"/>
    <w:rsid w:val="00D82143"/>
    <w:rsid w:val="00D8216D"/>
    <w:rsid w:val="00D823C6"/>
    <w:rsid w:val="00D827BA"/>
    <w:rsid w:val="00D82873"/>
    <w:rsid w:val="00D8327F"/>
    <w:rsid w:val="00D839D6"/>
    <w:rsid w:val="00D83B21"/>
    <w:rsid w:val="00D83EC1"/>
    <w:rsid w:val="00D84307"/>
    <w:rsid w:val="00D84630"/>
    <w:rsid w:val="00D84A28"/>
    <w:rsid w:val="00D851DC"/>
    <w:rsid w:val="00D85236"/>
    <w:rsid w:val="00D856E4"/>
    <w:rsid w:val="00D856F3"/>
    <w:rsid w:val="00D862FC"/>
    <w:rsid w:val="00D86733"/>
    <w:rsid w:val="00D86B4D"/>
    <w:rsid w:val="00D86CA3"/>
    <w:rsid w:val="00D86D5D"/>
    <w:rsid w:val="00D871CE"/>
    <w:rsid w:val="00D87232"/>
    <w:rsid w:val="00D87E15"/>
    <w:rsid w:val="00D87E6E"/>
    <w:rsid w:val="00D87F40"/>
    <w:rsid w:val="00D9010E"/>
    <w:rsid w:val="00D90726"/>
    <w:rsid w:val="00D907EB"/>
    <w:rsid w:val="00D90861"/>
    <w:rsid w:val="00D9120D"/>
    <w:rsid w:val="00D91361"/>
    <w:rsid w:val="00D916AF"/>
    <w:rsid w:val="00D9196D"/>
    <w:rsid w:val="00D91D76"/>
    <w:rsid w:val="00D92067"/>
    <w:rsid w:val="00D92982"/>
    <w:rsid w:val="00D92A29"/>
    <w:rsid w:val="00D92BB3"/>
    <w:rsid w:val="00D92F36"/>
    <w:rsid w:val="00D93086"/>
    <w:rsid w:val="00D93368"/>
    <w:rsid w:val="00D934D9"/>
    <w:rsid w:val="00D93F62"/>
    <w:rsid w:val="00D93F82"/>
    <w:rsid w:val="00D942B1"/>
    <w:rsid w:val="00D943C5"/>
    <w:rsid w:val="00D944D7"/>
    <w:rsid w:val="00D9469A"/>
    <w:rsid w:val="00D947D9"/>
    <w:rsid w:val="00D94D11"/>
    <w:rsid w:val="00D94FCB"/>
    <w:rsid w:val="00D95C2C"/>
    <w:rsid w:val="00D95F4A"/>
    <w:rsid w:val="00D9625B"/>
    <w:rsid w:val="00D96909"/>
    <w:rsid w:val="00D96D98"/>
    <w:rsid w:val="00D97519"/>
    <w:rsid w:val="00DA000F"/>
    <w:rsid w:val="00DA02F2"/>
    <w:rsid w:val="00DA059E"/>
    <w:rsid w:val="00DA0842"/>
    <w:rsid w:val="00DA0938"/>
    <w:rsid w:val="00DA0AAC"/>
    <w:rsid w:val="00DA0B9E"/>
    <w:rsid w:val="00DA0CCC"/>
    <w:rsid w:val="00DA0F39"/>
    <w:rsid w:val="00DA179E"/>
    <w:rsid w:val="00DA187A"/>
    <w:rsid w:val="00DA18FF"/>
    <w:rsid w:val="00DA2517"/>
    <w:rsid w:val="00DA2C5A"/>
    <w:rsid w:val="00DA305E"/>
    <w:rsid w:val="00DA3453"/>
    <w:rsid w:val="00DA387C"/>
    <w:rsid w:val="00DA3D1C"/>
    <w:rsid w:val="00DA41E7"/>
    <w:rsid w:val="00DA4339"/>
    <w:rsid w:val="00DA45F4"/>
    <w:rsid w:val="00DA4638"/>
    <w:rsid w:val="00DA4654"/>
    <w:rsid w:val="00DA4C01"/>
    <w:rsid w:val="00DA4D36"/>
    <w:rsid w:val="00DA51EC"/>
    <w:rsid w:val="00DA5417"/>
    <w:rsid w:val="00DA549A"/>
    <w:rsid w:val="00DA562F"/>
    <w:rsid w:val="00DA5655"/>
    <w:rsid w:val="00DA56E8"/>
    <w:rsid w:val="00DA5A48"/>
    <w:rsid w:val="00DA5E58"/>
    <w:rsid w:val="00DA663D"/>
    <w:rsid w:val="00DA66C6"/>
    <w:rsid w:val="00DA6CA5"/>
    <w:rsid w:val="00DB0054"/>
    <w:rsid w:val="00DB01FB"/>
    <w:rsid w:val="00DB06BB"/>
    <w:rsid w:val="00DB0A55"/>
    <w:rsid w:val="00DB0A9F"/>
    <w:rsid w:val="00DB0AAD"/>
    <w:rsid w:val="00DB1263"/>
    <w:rsid w:val="00DB13EE"/>
    <w:rsid w:val="00DB156D"/>
    <w:rsid w:val="00DB18F4"/>
    <w:rsid w:val="00DB1BE1"/>
    <w:rsid w:val="00DB1C49"/>
    <w:rsid w:val="00DB1ED7"/>
    <w:rsid w:val="00DB1EF4"/>
    <w:rsid w:val="00DB1F54"/>
    <w:rsid w:val="00DB24B9"/>
    <w:rsid w:val="00DB2690"/>
    <w:rsid w:val="00DB2D49"/>
    <w:rsid w:val="00DB2F4E"/>
    <w:rsid w:val="00DB3104"/>
    <w:rsid w:val="00DB33F1"/>
    <w:rsid w:val="00DB3531"/>
    <w:rsid w:val="00DB3751"/>
    <w:rsid w:val="00DB377D"/>
    <w:rsid w:val="00DB3B08"/>
    <w:rsid w:val="00DB3C7B"/>
    <w:rsid w:val="00DB409E"/>
    <w:rsid w:val="00DB4146"/>
    <w:rsid w:val="00DB4CF5"/>
    <w:rsid w:val="00DB5935"/>
    <w:rsid w:val="00DB5A74"/>
    <w:rsid w:val="00DB5EFF"/>
    <w:rsid w:val="00DB6774"/>
    <w:rsid w:val="00DB6D30"/>
    <w:rsid w:val="00DB6E86"/>
    <w:rsid w:val="00DB7009"/>
    <w:rsid w:val="00DB716A"/>
    <w:rsid w:val="00DB7275"/>
    <w:rsid w:val="00DB73BB"/>
    <w:rsid w:val="00DB73CE"/>
    <w:rsid w:val="00DB7542"/>
    <w:rsid w:val="00DB7923"/>
    <w:rsid w:val="00DB7A81"/>
    <w:rsid w:val="00DB7F13"/>
    <w:rsid w:val="00DC0065"/>
    <w:rsid w:val="00DC00CA"/>
    <w:rsid w:val="00DC05CC"/>
    <w:rsid w:val="00DC0AD8"/>
    <w:rsid w:val="00DC0CE1"/>
    <w:rsid w:val="00DC13D0"/>
    <w:rsid w:val="00DC1708"/>
    <w:rsid w:val="00DC1A67"/>
    <w:rsid w:val="00DC2B88"/>
    <w:rsid w:val="00DC2D36"/>
    <w:rsid w:val="00DC2FF9"/>
    <w:rsid w:val="00DC3133"/>
    <w:rsid w:val="00DC324C"/>
    <w:rsid w:val="00DC3541"/>
    <w:rsid w:val="00DC3815"/>
    <w:rsid w:val="00DC45EC"/>
    <w:rsid w:val="00DC4951"/>
    <w:rsid w:val="00DC4970"/>
    <w:rsid w:val="00DC5111"/>
    <w:rsid w:val="00DC53EF"/>
    <w:rsid w:val="00DC54A8"/>
    <w:rsid w:val="00DC57EB"/>
    <w:rsid w:val="00DC5C61"/>
    <w:rsid w:val="00DC64D8"/>
    <w:rsid w:val="00DC6BD1"/>
    <w:rsid w:val="00DC74F8"/>
    <w:rsid w:val="00DC7B70"/>
    <w:rsid w:val="00DD010E"/>
    <w:rsid w:val="00DD0628"/>
    <w:rsid w:val="00DD10DC"/>
    <w:rsid w:val="00DD186C"/>
    <w:rsid w:val="00DD258E"/>
    <w:rsid w:val="00DD294C"/>
    <w:rsid w:val="00DD2CF6"/>
    <w:rsid w:val="00DD363A"/>
    <w:rsid w:val="00DD3948"/>
    <w:rsid w:val="00DD3D72"/>
    <w:rsid w:val="00DD408E"/>
    <w:rsid w:val="00DD513F"/>
    <w:rsid w:val="00DD5386"/>
    <w:rsid w:val="00DD554D"/>
    <w:rsid w:val="00DD5CCF"/>
    <w:rsid w:val="00DD5E8F"/>
    <w:rsid w:val="00DD6334"/>
    <w:rsid w:val="00DD63DB"/>
    <w:rsid w:val="00DD6528"/>
    <w:rsid w:val="00DD6602"/>
    <w:rsid w:val="00DD66C2"/>
    <w:rsid w:val="00DD6CF5"/>
    <w:rsid w:val="00DD6EB9"/>
    <w:rsid w:val="00DD757B"/>
    <w:rsid w:val="00DD7BDD"/>
    <w:rsid w:val="00DD7EDD"/>
    <w:rsid w:val="00DE042A"/>
    <w:rsid w:val="00DE0463"/>
    <w:rsid w:val="00DE0CFE"/>
    <w:rsid w:val="00DE11A2"/>
    <w:rsid w:val="00DE14D7"/>
    <w:rsid w:val="00DE1551"/>
    <w:rsid w:val="00DE173E"/>
    <w:rsid w:val="00DE18AA"/>
    <w:rsid w:val="00DE19E2"/>
    <w:rsid w:val="00DE1A19"/>
    <w:rsid w:val="00DE1DBE"/>
    <w:rsid w:val="00DE1E87"/>
    <w:rsid w:val="00DE2211"/>
    <w:rsid w:val="00DE2AA7"/>
    <w:rsid w:val="00DE2B46"/>
    <w:rsid w:val="00DE3494"/>
    <w:rsid w:val="00DE39E6"/>
    <w:rsid w:val="00DE46A8"/>
    <w:rsid w:val="00DE4B9C"/>
    <w:rsid w:val="00DE4E97"/>
    <w:rsid w:val="00DE5418"/>
    <w:rsid w:val="00DE5608"/>
    <w:rsid w:val="00DE58D0"/>
    <w:rsid w:val="00DE5959"/>
    <w:rsid w:val="00DE5FA7"/>
    <w:rsid w:val="00DE6154"/>
    <w:rsid w:val="00DE627F"/>
    <w:rsid w:val="00DE654F"/>
    <w:rsid w:val="00DE6B3D"/>
    <w:rsid w:val="00DE6D1A"/>
    <w:rsid w:val="00DE6FD1"/>
    <w:rsid w:val="00DE72D3"/>
    <w:rsid w:val="00DE776C"/>
    <w:rsid w:val="00DE77AD"/>
    <w:rsid w:val="00DE7837"/>
    <w:rsid w:val="00DE7A5A"/>
    <w:rsid w:val="00DF02F6"/>
    <w:rsid w:val="00DF05B7"/>
    <w:rsid w:val="00DF08ED"/>
    <w:rsid w:val="00DF0B6E"/>
    <w:rsid w:val="00DF0E57"/>
    <w:rsid w:val="00DF0FA0"/>
    <w:rsid w:val="00DF1073"/>
    <w:rsid w:val="00DF1125"/>
    <w:rsid w:val="00DF11DC"/>
    <w:rsid w:val="00DF1320"/>
    <w:rsid w:val="00DF13AE"/>
    <w:rsid w:val="00DF13B9"/>
    <w:rsid w:val="00DF15E0"/>
    <w:rsid w:val="00DF1869"/>
    <w:rsid w:val="00DF1C9C"/>
    <w:rsid w:val="00DF2540"/>
    <w:rsid w:val="00DF2AF8"/>
    <w:rsid w:val="00DF3274"/>
    <w:rsid w:val="00DF3669"/>
    <w:rsid w:val="00DF376C"/>
    <w:rsid w:val="00DF37A0"/>
    <w:rsid w:val="00DF4270"/>
    <w:rsid w:val="00DF4596"/>
    <w:rsid w:val="00DF4A8A"/>
    <w:rsid w:val="00DF4BAA"/>
    <w:rsid w:val="00DF4E50"/>
    <w:rsid w:val="00DF5B77"/>
    <w:rsid w:val="00DF67E4"/>
    <w:rsid w:val="00DF6BA3"/>
    <w:rsid w:val="00DF7914"/>
    <w:rsid w:val="00DF7DEE"/>
    <w:rsid w:val="00DF7E3D"/>
    <w:rsid w:val="00DF7EE0"/>
    <w:rsid w:val="00DF7F67"/>
    <w:rsid w:val="00E003D3"/>
    <w:rsid w:val="00E006E0"/>
    <w:rsid w:val="00E00AE4"/>
    <w:rsid w:val="00E0105A"/>
    <w:rsid w:val="00E010D9"/>
    <w:rsid w:val="00E01946"/>
    <w:rsid w:val="00E019BF"/>
    <w:rsid w:val="00E01DEF"/>
    <w:rsid w:val="00E03185"/>
    <w:rsid w:val="00E0347A"/>
    <w:rsid w:val="00E035E1"/>
    <w:rsid w:val="00E0384C"/>
    <w:rsid w:val="00E042C5"/>
    <w:rsid w:val="00E04736"/>
    <w:rsid w:val="00E0494D"/>
    <w:rsid w:val="00E04B29"/>
    <w:rsid w:val="00E04BF5"/>
    <w:rsid w:val="00E04C11"/>
    <w:rsid w:val="00E04E3D"/>
    <w:rsid w:val="00E04F3D"/>
    <w:rsid w:val="00E04F4C"/>
    <w:rsid w:val="00E0501F"/>
    <w:rsid w:val="00E0579C"/>
    <w:rsid w:val="00E058EC"/>
    <w:rsid w:val="00E0600F"/>
    <w:rsid w:val="00E0692B"/>
    <w:rsid w:val="00E0695A"/>
    <w:rsid w:val="00E06A4F"/>
    <w:rsid w:val="00E06EF9"/>
    <w:rsid w:val="00E06F67"/>
    <w:rsid w:val="00E0749D"/>
    <w:rsid w:val="00E07C1D"/>
    <w:rsid w:val="00E07F67"/>
    <w:rsid w:val="00E100E8"/>
    <w:rsid w:val="00E10292"/>
    <w:rsid w:val="00E10A08"/>
    <w:rsid w:val="00E10DED"/>
    <w:rsid w:val="00E10EA1"/>
    <w:rsid w:val="00E110E7"/>
    <w:rsid w:val="00E1168E"/>
    <w:rsid w:val="00E11B20"/>
    <w:rsid w:val="00E120B3"/>
    <w:rsid w:val="00E12150"/>
    <w:rsid w:val="00E1262E"/>
    <w:rsid w:val="00E12BBC"/>
    <w:rsid w:val="00E12E9D"/>
    <w:rsid w:val="00E13166"/>
    <w:rsid w:val="00E1321F"/>
    <w:rsid w:val="00E136CF"/>
    <w:rsid w:val="00E13AFF"/>
    <w:rsid w:val="00E14120"/>
    <w:rsid w:val="00E142A5"/>
    <w:rsid w:val="00E1449A"/>
    <w:rsid w:val="00E14785"/>
    <w:rsid w:val="00E152BD"/>
    <w:rsid w:val="00E15361"/>
    <w:rsid w:val="00E15488"/>
    <w:rsid w:val="00E15F55"/>
    <w:rsid w:val="00E1650A"/>
    <w:rsid w:val="00E16DE0"/>
    <w:rsid w:val="00E16FE3"/>
    <w:rsid w:val="00E16FE8"/>
    <w:rsid w:val="00E17515"/>
    <w:rsid w:val="00E17587"/>
    <w:rsid w:val="00E179B9"/>
    <w:rsid w:val="00E179EB"/>
    <w:rsid w:val="00E17FA2"/>
    <w:rsid w:val="00E20510"/>
    <w:rsid w:val="00E208D4"/>
    <w:rsid w:val="00E2104F"/>
    <w:rsid w:val="00E21358"/>
    <w:rsid w:val="00E21415"/>
    <w:rsid w:val="00E21ECB"/>
    <w:rsid w:val="00E22330"/>
    <w:rsid w:val="00E224D9"/>
    <w:rsid w:val="00E224F8"/>
    <w:rsid w:val="00E22CEF"/>
    <w:rsid w:val="00E232F5"/>
    <w:rsid w:val="00E23783"/>
    <w:rsid w:val="00E23FD6"/>
    <w:rsid w:val="00E240D8"/>
    <w:rsid w:val="00E2415A"/>
    <w:rsid w:val="00E24BB4"/>
    <w:rsid w:val="00E24E75"/>
    <w:rsid w:val="00E25E7E"/>
    <w:rsid w:val="00E26271"/>
    <w:rsid w:val="00E262D6"/>
    <w:rsid w:val="00E26656"/>
    <w:rsid w:val="00E26735"/>
    <w:rsid w:val="00E2675D"/>
    <w:rsid w:val="00E26AEC"/>
    <w:rsid w:val="00E26FCE"/>
    <w:rsid w:val="00E272AD"/>
    <w:rsid w:val="00E2739A"/>
    <w:rsid w:val="00E276EC"/>
    <w:rsid w:val="00E2793F"/>
    <w:rsid w:val="00E27F11"/>
    <w:rsid w:val="00E304EF"/>
    <w:rsid w:val="00E30917"/>
    <w:rsid w:val="00E30B5A"/>
    <w:rsid w:val="00E30D5D"/>
    <w:rsid w:val="00E3123D"/>
    <w:rsid w:val="00E31461"/>
    <w:rsid w:val="00E3190D"/>
    <w:rsid w:val="00E31D43"/>
    <w:rsid w:val="00E31E94"/>
    <w:rsid w:val="00E322AF"/>
    <w:rsid w:val="00E324F5"/>
    <w:rsid w:val="00E32608"/>
    <w:rsid w:val="00E32766"/>
    <w:rsid w:val="00E3362C"/>
    <w:rsid w:val="00E33672"/>
    <w:rsid w:val="00E33686"/>
    <w:rsid w:val="00E34188"/>
    <w:rsid w:val="00E341C3"/>
    <w:rsid w:val="00E3429B"/>
    <w:rsid w:val="00E3444D"/>
    <w:rsid w:val="00E345BD"/>
    <w:rsid w:val="00E34982"/>
    <w:rsid w:val="00E34A11"/>
    <w:rsid w:val="00E34B6E"/>
    <w:rsid w:val="00E350FC"/>
    <w:rsid w:val="00E35203"/>
    <w:rsid w:val="00E35388"/>
    <w:rsid w:val="00E35559"/>
    <w:rsid w:val="00E35908"/>
    <w:rsid w:val="00E35F49"/>
    <w:rsid w:val="00E36219"/>
    <w:rsid w:val="00E36669"/>
    <w:rsid w:val="00E36763"/>
    <w:rsid w:val="00E367AD"/>
    <w:rsid w:val="00E37102"/>
    <w:rsid w:val="00E3723A"/>
    <w:rsid w:val="00E3725B"/>
    <w:rsid w:val="00E3763E"/>
    <w:rsid w:val="00E3765E"/>
    <w:rsid w:val="00E3766B"/>
    <w:rsid w:val="00E37836"/>
    <w:rsid w:val="00E37860"/>
    <w:rsid w:val="00E37BB2"/>
    <w:rsid w:val="00E37EEE"/>
    <w:rsid w:val="00E4016F"/>
    <w:rsid w:val="00E41219"/>
    <w:rsid w:val="00E4197E"/>
    <w:rsid w:val="00E41D62"/>
    <w:rsid w:val="00E42200"/>
    <w:rsid w:val="00E42DC9"/>
    <w:rsid w:val="00E42F49"/>
    <w:rsid w:val="00E42FC7"/>
    <w:rsid w:val="00E43551"/>
    <w:rsid w:val="00E43676"/>
    <w:rsid w:val="00E43767"/>
    <w:rsid w:val="00E437E0"/>
    <w:rsid w:val="00E439A0"/>
    <w:rsid w:val="00E43D32"/>
    <w:rsid w:val="00E43EAC"/>
    <w:rsid w:val="00E446F1"/>
    <w:rsid w:val="00E4478C"/>
    <w:rsid w:val="00E44934"/>
    <w:rsid w:val="00E44D61"/>
    <w:rsid w:val="00E4512F"/>
    <w:rsid w:val="00E451AC"/>
    <w:rsid w:val="00E4587B"/>
    <w:rsid w:val="00E4589D"/>
    <w:rsid w:val="00E45B59"/>
    <w:rsid w:val="00E46517"/>
    <w:rsid w:val="00E46886"/>
    <w:rsid w:val="00E46C70"/>
    <w:rsid w:val="00E473C7"/>
    <w:rsid w:val="00E4751A"/>
    <w:rsid w:val="00E47AEF"/>
    <w:rsid w:val="00E47CDA"/>
    <w:rsid w:val="00E47EF5"/>
    <w:rsid w:val="00E50A81"/>
    <w:rsid w:val="00E50DD0"/>
    <w:rsid w:val="00E5159F"/>
    <w:rsid w:val="00E5184A"/>
    <w:rsid w:val="00E51950"/>
    <w:rsid w:val="00E5221E"/>
    <w:rsid w:val="00E52820"/>
    <w:rsid w:val="00E52B26"/>
    <w:rsid w:val="00E53328"/>
    <w:rsid w:val="00E53489"/>
    <w:rsid w:val="00E536FF"/>
    <w:rsid w:val="00E5386C"/>
    <w:rsid w:val="00E53B75"/>
    <w:rsid w:val="00E53F1C"/>
    <w:rsid w:val="00E540BB"/>
    <w:rsid w:val="00E54261"/>
    <w:rsid w:val="00E544BF"/>
    <w:rsid w:val="00E54760"/>
    <w:rsid w:val="00E54CBB"/>
    <w:rsid w:val="00E54D25"/>
    <w:rsid w:val="00E54E3B"/>
    <w:rsid w:val="00E5503C"/>
    <w:rsid w:val="00E55190"/>
    <w:rsid w:val="00E55488"/>
    <w:rsid w:val="00E557FE"/>
    <w:rsid w:val="00E5584A"/>
    <w:rsid w:val="00E55B74"/>
    <w:rsid w:val="00E55CCA"/>
    <w:rsid w:val="00E55D9C"/>
    <w:rsid w:val="00E55E21"/>
    <w:rsid w:val="00E561BF"/>
    <w:rsid w:val="00E5637E"/>
    <w:rsid w:val="00E5647D"/>
    <w:rsid w:val="00E567F1"/>
    <w:rsid w:val="00E56861"/>
    <w:rsid w:val="00E568CA"/>
    <w:rsid w:val="00E56BB9"/>
    <w:rsid w:val="00E56CE6"/>
    <w:rsid w:val="00E56E8C"/>
    <w:rsid w:val="00E57565"/>
    <w:rsid w:val="00E57753"/>
    <w:rsid w:val="00E578C3"/>
    <w:rsid w:val="00E5790F"/>
    <w:rsid w:val="00E57D60"/>
    <w:rsid w:val="00E57DC7"/>
    <w:rsid w:val="00E60313"/>
    <w:rsid w:val="00E60458"/>
    <w:rsid w:val="00E605E4"/>
    <w:rsid w:val="00E606A2"/>
    <w:rsid w:val="00E60C04"/>
    <w:rsid w:val="00E60E34"/>
    <w:rsid w:val="00E61062"/>
    <w:rsid w:val="00E6148B"/>
    <w:rsid w:val="00E6164F"/>
    <w:rsid w:val="00E61775"/>
    <w:rsid w:val="00E61BAD"/>
    <w:rsid w:val="00E61BFA"/>
    <w:rsid w:val="00E61EA1"/>
    <w:rsid w:val="00E620D9"/>
    <w:rsid w:val="00E62219"/>
    <w:rsid w:val="00E62700"/>
    <w:rsid w:val="00E62A03"/>
    <w:rsid w:val="00E62F23"/>
    <w:rsid w:val="00E6368B"/>
    <w:rsid w:val="00E63838"/>
    <w:rsid w:val="00E63A14"/>
    <w:rsid w:val="00E63FE3"/>
    <w:rsid w:val="00E64357"/>
    <w:rsid w:val="00E64434"/>
    <w:rsid w:val="00E64511"/>
    <w:rsid w:val="00E6456B"/>
    <w:rsid w:val="00E645E8"/>
    <w:rsid w:val="00E6494E"/>
    <w:rsid w:val="00E64CD3"/>
    <w:rsid w:val="00E6517E"/>
    <w:rsid w:val="00E651AD"/>
    <w:rsid w:val="00E6545D"/>
    <w:rsid w:val="00E65D73"/>
    <w:rsid w:val="00E65DD7"/>
    <w:rsid w:val="00E6626F"/>
    <w:rsid w:val="00E6650B"/>
    <w:rsid w:val="00E66EBE"/>
    <w:rsid w:val="00E66EC8"/>
    <w:rsid w:val="00E6718A"/>
    <w:rsid w:val="00E678BD"/>
    <w:rsid w:val="00E678BE"/>
    <w:rsid w:val="00E678CF"/>
    <w:rsid w:val="00E67A2B"/>
    <w:rsid w:val="00E67C51"/>
    <w:rsid w:val="00E67D71"/>
    <w:rsid w:val="00E67DE4"/>
    <w:rsid w:val="00E67E34"/>
    <w:rsid w:val="00E67F91"/>
    <w:rsid w:val="00E70421"/>
    <w:rsid w:val="00E70473"/>
    <w:rsid w:val="00E70A1A"/>
    <w:rsid w:val="00E70F6A"/>
    <w:rsid w:val="00E7120F"/>
    <w:rsid w:val="00E712CD"/>
    <w:rsid w:val="00E713BA"/>
    <w:rsid w:val="00E71503"/>
    <w:rsid w:val="00E7154F"/>
    <w:rsid w:val="00E71610"/>
    <w:rsid w:val="00E71780"/>
    <w:rsid w:val="00E717A5"/>
    <w:rsid w:val="00E71DEE"/>
    <w:rsid w:val="00E71EB4"/>
    <w:rsid w:val="00E7203E"/>
    <w:rsid w:val="00E722CA"/>
    <w:rsid w:val="00E724C8"/>
    <w:rsid w:val="00E72C6B"/>
    <w:rsid w:val="00E72D01"/>
    <w:rsid w:val="00E72EFC"/>
    <w:rsid w:val="00E730B5"/>
    <w:rsid w:val="00E730DA"/>
    <w:rsid w:val="00E73182"/>
    <w:rsid w:val="00E73256"/>
    <w:rsid w:val="00E738CC"/>
    <w:rsid w:val="00E74180"/>
    <w:rsid w:val="00E74555"/>
    <w:rsid w:val="00E74631"/>
    <w:rsid w:val="00E746EF"/>
    <w:rsid w:val="00E74BC9"/>
    <w:rsid w:val="00E750AE"/>
    <w:rsid w:val="00E75131"/>
    <w:rsid w:val="00E7542F"/>
    <w:rsid w:val="00E758EC"/>
    <w:rsid w:val="00E75B11"/>
    <w:rsid w:val="00E75E85"/>
    <w:rsid w:val="00E7649E"/>
    <w:rsid w:val="00E76ED8"/>
    <w:rsid w:val="00E7702E"/>
    <w:rsid w:val="00E77052"/>
    <w:rsid w:val="00E77214"/>
    <w:rsid w:val="00E772CC"/>
    <w:rsid w:val="00E773D6"/>
    <w:rsid w:val="00E77427"/>
    <w:rsid w:val="00E77547"/>
    <w:rsid w:val="00E775CF"/>
    <w:rsid w:val="00E775EC"/>
    <w:rsid w:val="00E77BA7"/>
    <w:rsid w:val="00E77D92"/>
    <w:rsid w:val="00E77E07"/>
    <w:rsid w:val="00E802EC"/>
    <w:rsid w:val="00E80312"/>
    <w:rsid w:val="00E803C5"/>
    <w:rsid w:val="00E80589"/>
    <w:rsid w:val="00E8095B"/>
    <w:rsid w:val="00E81123"/>
    <w:rsid w:val="00E811AD"/>
    <w:rsid w:val="00E816DA"/>
    <w:rsid w:val="00E81925"/>
    <w:rsid w:val="00E81DDE"/>
    <w:rsid w:val="00E82053"/>
    <w:rsid w:val="00E8234C"/>
    <w:rsid w:val="00E82391"/>
    <w:rsid w:val="00E827F2"/>
    <w:rsid w:val="00E834A6"/>
    <w:rsid w:val="00E834B8"/>
    <w:rsid w:val="00E83722"/>
    <w:rsid w:val="00E83AA9"/>
    <w:rsid w:val="00E83B30"/>
    <w:rsid w:val="00E83D55"/>
    <w:rsid w:val="00E83E9D"/>
    <w:rsid w:val="00E83FE1"/>
    <w:rsid w:val="00E840EE"/>
    <w:rsid w:val="00E841D3"/>
    <w:rsid w:val="00E843FE"/>
    <w:rsid w:val="00E849DF"/>
    <w:rsid w:val="00E84DF3"/>
    <w:rsid w:val="00E84E19"/>
    <w:rsid w:val="00E84F28"/>
    <w:rsid w:val="00E85371"/>
    <w:rsid w:val="00E8582B"/>
    <w:rsid w:val="00E85928"/>
    <w:rsid w:val="00E85C48"/>
    <w:rsid w:val="00E86235"/>
    <w:rsid w:val="00E86626"/>
    <w:rsid w:val="00E86BAD"/>
    <w:rsid w:val="00E86C8C"/>
    <w:rsid w:val="00E86C99"/>
    <w:rsid w:val="00E872F0"/>
    <w:rsid w:val="00E875F4"/>
    <w:rsid w:val="00E87822"/>
    <w:rsid w:val="00E87974"/>
    <w:rsid w:val="00E90395"/>
    <w:rsid w:val="00E90E49"/>
    <w:rsid w:val="00E912D0"/>
    <w:rsid w:val="00E917F9"/>
    <w:rsid w:val="00E91BCE"/>
    <w:rsid w:val="00E91D7A"/>
    <w:rsid w:val="00E9200D"/>
    <w:rsid w:val="00E92021"/>
    <w:rsid w:val="00E9243E"/>
    <w:rsid w:val="00E9291C"/>
    <w:rsid w:val="00E936D3"/>
    <w:rsid w:val="00E93711"/>
    <w:rsid w:val="00E939FC"/>
    <w:rsid w:val="00E93C2C"/>
    <w:rsid w:val="00E93C53"/>
    <w:rsid w:val="00E93D4F"/>
    <w:rsid w:val="00E93E22"/>
    <w:rsid w:val="00E93FFE"/>
    <w:rsid w:val="00E940C6"/>
    <w:rsid w:val="00E942A0"/>
    <w:rsid w:val="00E94883"/>
    <w:rsid w:val="00E94CD0"/>
    <w:rsid w:val="00E94F8A"/>
    <w:rsid w:val="00E94F93"/>
    <w:rsid w:val="00E95221"/>
    <w:rsid w:val="00E959A4"/>
    <w:rsid w:val="00E95AA8"/>
    <w:rsid w:val="00E962FF"/>
    <w:rsid w:val="00E963FF"/>
    <w:rsid w:val="00E9648E"/>
    <w:rsid w:val="00E96523"/>
    <w:rsid w:val="00E96525"/>
    <w:rsid w:val="00E9669F"/>
    <w:rsid w:val="00E970BB"/>
    <w:rsid w:val="00E97497"/>
    <w:rsid w:val="00E97523"/>
    <w:rsid w:val="00E97569"/>
    <w:rsid w:val="00E9777B"/>
    <w:rsid w:val="00E97870"/>
    <w:rsid w:val="00E97BAF"/>
    <w:rsid w:val="00EA089D"/>
    <w:rsid w:val="00EA0B07"/>
    <w:rsid w:val="00EA0D7E"/>
    <w:rsid w:val="00EA11A7"/>
    <w:rsid w:val="00EA1260"/>
    <w:rsid w:val="00EA1298"/>
    <w:rsid w:val="00EA192F"/>
    <w:rsid w:val="00EA2415"/>
    <w:rsid w:val="00EA258D"/>
    <w:rsid w:val="00EA265E"/>
    <w:rsid w:val="00EA2A82"/>
    <w:rsid w:val="00EA2C1E"/>
    <w:rsid w:val="00EA3AFD"/>
    <w:rsid w:val="00EA40DA"/>
    <w:rsid w:val="00EA42B3"/>
    <w:rsid w:val="00EA42B9"/>
    <w:rsid w:val="00EA4462"/>
    <w:rsid w:val="00EA471F"/>
    <w:rsid w:val="00EA4C97"/>
    <w:rsid w:val="00EA5198"/>
    <w:rsid w:val="00EA527C"/>
    <w:rsid w:val="00EA5545"/>
    <w:rsid w:val="00EA5A5F"/>
    <w:rsid w:val="00EA5C80"/>
    <w:rsid w:val="00EA691E"/>
    <w:rsid w:val="00EA6C81"/>
    <w:rsid w:val="00EA6DD3"/>
    <w:rsid w:val="00EA6F21"/>
    <w:rsid w:val="00EA7464"/>
    <w:rsid w:val="00EA7571"/>
    <w:rsid w:val="00EA7715"/>
    <w:rsid w:val="00EA79FC"/>
    <w:rsid w:val="00EA7A41"/>
    <w:rsid w:val="00EB00EA"/>
    <w:rsid w:val="00EB010B"/>
    <w:rsid w:val="00EB0272"/>
    <w:rsid w:val="00EB02C5"/>
    <w:rsid w:val="00EB03A7"/>
    <w:rsid w:val="00EB045E"/>
    <w:rsid w:val="00EB0596"/>
    <w:rsid w:val="00EB077B"/>
    <w:rsid w:val="00EB085B"/>
    <w:rsid w:val="00EB09C1"/>
    <w:rsid w:val="00EB0D81"/>
    <w:rsid w:val="00EB0E21"/>
    <w:rsid w:val="00EB0F4D"/>
    <w:rsid w:val="00EB17FF"/>
    <w:rsid w:val="00EB1C9C"/>
    <w:rsid w:val="00EB1D75"/>
    <w:rsid w:val="00EB1E23"/>
    <w:rsid w:val="00EB2218"/>
    <w:rsid w:val="00EB247B"/>
    <w:rsid w:val="00EB29E6"/>
    <w:rsid w:val="00EB2C6D"/>
    <w:rsid w:val="00EB2E2E"/>
    <w:rsid w:val="00EB369D"/>
    <w:rsid w:val="00EB37C3"/>
    <w:rsid w:val="00EB389F"/>
    <w:rsid w:val="00EB3943"/>
    <w:rsid w:val="00EB3A88"/>
    <w:rsid w:val="00EB3C25"/>
    <w:rsid w:val="00EB4224"/>
    <w:rsid w:val="00EB431A"/>
    <w:rsid w:val="00EB445A"/>
    <w:rsid w:val="00EB4570"/>
    <w:rsid w:val="00EB4622"/>
    <w:rsid w:val="00EB4742"/>
    <w:rsid w:val="00EB4B19"/>
    <w:rsid w:val="00EB4B2B"/>
    <w:rsid w:val="00EB4C05"/>
    <w:rsid w:val="00EB4DD4"/>
    <w:rsid w:val="00EB4EA2"/>
    <w:rsid w:val="00EB5127"/>
    <w:rsid w:val="00EB52F9"/>
    <w:rsid w:val="00EB5856"/>
    <w:rsid w:val="00EB5857"/>
    <w:rsid w:val="00EB5A4F"/>
    <w:rsid w:val="00EB5BB0"/>
    <w:rsid w:val="00EB5C2A"/>
    <w:rsid w:val="00EB5D80"/>
    <w:rsid w:val="00EB630B"/>
    <w:rsid w:val="00EB63C1"/>
    <w:rsid w:val="00EB64EC"/>
    <w:rsid w:val="00EB65DB"/>
    <w:rsid w:val="00EB69A1"/>
    <w:rsid w:val="00EB6A96"/>
    <w:rsid w:val="00EB6B63"/>
    <w:rsid w:val="00EB6CAB"/>
    <w:rsid w:val="00EB7DE6"/>
    <w:rsid w:val="00EC0009"/>
    <w:rsid w:val="00EC0345"/>
    <w:rsid w:val="00EC0DFB"/>
    <w:rsid w:val="00EC0E55"/>
    <w:rsid w:val="00EC1240"/>
    <w:rsid w:val="00EC198F"/>
    <w:rsid w:val="00EC1A1F"/>
    <w:rsid w:val="00EC24D5"/>
    <w:rsid w:val="00EC2620"/>
    <w:rsid w:val="00EC27C6"/>
    <w:rsid w:val="00EC2C94"/>
    <w:rsid w:val="00EC35B6"/>
    <w:rsid w:val="00EC367C"/>
    <w:rsid w:val="00EC39FD"/>
    <w:rsid w:val="00EC410B"/>
    <w:rsid w:val="00EC4207"/>
    <w:rsid w:val="00EC4410"/>
    <w:rsid w:val="00EC4D6B"/>
    <w:rsid w:val="00EC5006"/>
    <w:rsid w:val="00EC52A3"/>
    <w:rsid w:val="00EC5653"/>
    <w:rsid w:val="00EC592C"/>
    <w:rsid w:val="00EC5BAF"/>
    <w:rsid w:val="00EC63EE"/>
    <w:rsid w:val="00EC6407"/>
    <w:rsid w:val="00EC64F0"/>
    <w:rsid w:val="00EC668C"/>
    <w:rsid w:val="00EC67F0"/>
    <w:rsid w:val="00EC693B"/>
    <w:rsid w:val="00EC6942"/>
    <w:rsid w:val="00EC70D5"/>
    <w:rsid w:val="00EC71CE"/>
    <w:rsid w:val="00EC7E34"/>
    <w:rsid w:val="00ED00AF"/>
    <w:rsid w:val="00ED00BC"/>
    <w:rsid w:val="00ED01D6"/>
    <w:rsid w:val="00ED06A0"/>
    <w:rsid w:val="00ED07F7"/>
    <w:rsid w:val="00ED0AE0"/>
    <w:rsid w:val="00ED0C38"/>
    <w:rsid w:val="00ED0C40"/>
    <w:rsid w:val="00ED0F4C"/>
    <w:rsid w:val="00ED1006"/>
    <w:rsid w:val="00ED10F4"/>
    <w:rsid w:val="00ED125D"/>
    <w:rsid w:val="00ED1286"/>
    <w:rsid w:val="00ED1449"/>
    <w:rsid w:val="00ED1790"/>
    <w:rsid w:val="00ED23A5"/>
    <w:rsid w:val="00ED244F"/>
    <w:rsid w:val="00ED2818"/>
    <w:rsid w:val="00ED286A"/>
    <w:rsid w:val="00ED2EAF"/>
    <w:rsid w:val="00ED2FBF"/>
    <w:rsid w:val="00ED312F"/>
    <w:rsid w:val="00ED3138"/>
    <w:rsid w:val="00ED3184"/>
    <w:rsid w:val="00ED3360"/>
    <w:rsid w:val="00ED3494"/>
    <w:rsid w:val="00ED37F9"/>
    <w:rsid w:val="00ED3F20"/>
    <w:rsid w:val="00ED3FA4"/>
    <w:rsid w:val="00ED3FB1"/>
    <w:rsid w:val="00ED4033"/>
    <w:rsid w:val="00ED4197"/>
    <w:rsid w:val="00ED4492"/>
    <w:rsid w:val="00ED4554"/>
    <w:rsid w:val="00ED478D"/>
    <w:rsid w:val="00ED48A2"/>
    <w:rsid w:val="00ED5BA3"/>
    <w:rsid w:val="00ED5E5B"/>
    <w:rsid w:val="00ED5F72"/>
    <w:rsid w:val="00ED62B9"/>
    <w:rsid w:val="00ED79BD"/>
    <w:rsid w:val="00ED7E65"/>
    <w:rsid w:val="00EE003E"/>
    <w:rsid w:val="00EE0BEB"/>
    <w:rsid w:val="00EE0CF3"/>
    <w:rsid w:val="00EE0D03"/>
    <w:rsid w:val="00EE10F2"/>
    <w:rsid w:val="00EE141E"/>
    <w:rsid w:val="00EE14EF"/>
    <w:rsid w:val="00EE1566"/>
    <w:rsid w:val="00EE187F"/>
    <w:rsid w:val="00EE1895"/>
    <w:rsid w:val="00EE19E9"/>
    <w:rsid w:val="00EE1A7A"/>
    <w:rsid w:val="00EE228B"/>
    <w:rsid w:val="00EE26D9"/>
    <w:rsid w:val="00EE298D"/>
    <w:rsid w:val="00EE2ACF"/>
    <w:rsid w:val="00EE2B2B"/>
    <w:rsid w:val="00EE2DC9"/>
    <w:rsid w:val="00EE300D"/>
    <w:rsid w:val="00EE33E5"/>
    <w:rsid w:val="00EE367E"/>
    <w:rsid w:val="00EE3810"/>
    <w:rsid w:val="00EE3F42"/>
    <w:rsid w:val="00EE3FFB"/>
    <w:rsid w:val="00EE451C"/>
    <w:rsid w:val="00EE454A"/>
    <w:rsid w:val="00EE4993"/>
    <w:rsid w:val="00EE4B8D"/>
    <w:rsid w:val="00EE4BC7"/>
    <w:rsid w:val="00EE5932"/>
    <w:rsid w:val="00EE5941"/>
    <w:rsid w:val="00EE5980"/>
    <w:rsid w:val="00EE5D2D"/>
    <w:rsid w:val="00EE6064"/>
    <w:rsid w:val="00EE618F"/>
    <w:rsid w:val="00EE6695"/>
    <w:rsid w:val="00EE67AF"/>
    <w:rsid w:val="00EE70CB"/>
    <w:rsid w:val="00EE758D"/>
    <w:rsid w:val="00EE7F1D"/>
    <w:rsid w:val="00EF059F"/>
    <w:rsid w:val="00EF06F7"/>
    <w:rsid w:val="00EF0739"/>
    <w:rsid w:val="00EF1031"/>
    <w:rsid w:val="00EF1162"/>
    <w:rsid w:val="00EF1492"/>
    <w:rsid w:val="00EF18FE"/>
    <w:rsid w:val="00EF197F"/>
    <w:rsid w:val="00EF1A07"/>
    <w:rsid w:val="00EF1A55"/>
    <w:rsid w:val="00EF1D3C"/>
    <w:rsid w:val="00EF1D72"/>
    <w:rsid w:val="00EF295A"/>
    <w:rsid w:val="00EF29ED"/>
    <w:rsid w:val="00EF2A3A"/>
    <w:rsid w:val="00EF2C5B"/>
    <w:rsid w:val="00EF2E50"/>
    <w:rsid w:val="00EF2E6E"/>
    <w:rsid w:val="00EF2EB4"/>
    <w:rsid w:val="00EF3050"/>
    <w:rsid w:val="00EF3FED"/>
    <w:rsid w:val="00EF4111"/>
    <w:rsid w:val="00EF4142"/>
    <w:rsid w:val="00EF506F"/>
    <w:rsid w:val="00EF5218"/>
    <w:rsid w:val="00EF5675"/>
    <w:rsid w:val="00EF5787"/>
    <w:rsid w:val="00EF57A7"/>
    <w:rsid w:val="00EF57AF"/>
    <w:rsid w:val="00EF5881"/>
    <w:rsid w:val="00EF592E"/>
    <w:rsid w:val="00EF5C41"/>
    <w:rsid w:val="00EF60D0"/>
    <w:rsid w:val="00EF62DA"/>
    <w:rsid w:val="00EF6411"/>
    <w:rsid w:val="00EF6447"/>
    <w:rsid w:val="00EF6649"/>
    <w:rsid w:val="00EF66B4"/>
    <w:rsid w:val="00EF684B"/>
    <w:rsid w:val="00EF68F4"/>
    <w:rsid w:val="00EF6EEA"/>
    <w:rsid w:val="00EF7128"/>
    <w:rsid w:val="00EF726F"/>
    <w:rsid w:val="00EF772E"/>
    <w:rsid w:val="00EF79B2"/>
    <w:rsid w:val="00EF7D5E"/>
    <w:rsid w:val="00F000A7"/>
    <w:rsid w:val="00F0068E"/>
    <w:rsid w:val="00F009FC"/>
    <w:rsid w:val="00F00F78"/>
    <w:rsid w:val="00F011B0"/>
    <w:rsid w:val="00F016CE"/>
    <w:rsid w:val="00F01E80"/>
    <w:rsid w:val="00F0221C"/>
    <w:rsid w:val="00F0222D"/>
    <w:rsid w:val="00F032EE"/>
    <w:rsid w:val="00F03809"/>
    <w:rsid w:val="00F04689"/>
    <w:rsid w:val="00F046FB"/>
    <w:rsid w:val="00F047C3"/>
    <w:rsid w:val="00F0482B"/>
    <w:rsid w:val="00F04F90"/>
    <w:rsid w:val="00F0528D"/>
    <w:rsid w:val="00F054B2"/>
    <w:rsid w:val="00F05609"/>
    <w:rsid w:val="00F05CB6"/>
    <w:rsid w:val="00F05D0B"/>
    <w:rsid w:val="00F05E1C"/>
    <w:rsid w:val="00F05EF7"/>
    <w:rsid w:val="00F06487"/>
    <w:rsid w:val="00F06597"/>
    <w:rsid w:val="00F066C5"/>
    <w:rsid w:val="00F0671E"/>
    <w:rsid w:val="00F0672C"/>
    <w:rsid w:val="00F0689B"/>
    <w:rsid w:val="00F069BE"/>
    <w:rsid w:val="00F06BCB"/>
    <w:rsid w:val="00F06C67"/>
    <w:rsid w:val="00F06D69"/>
    <w:rsid w:val="00F06DFD"/>
    <w:rsid w:val="00F07112"/>
    <w:rsid w:val="00F071D1"/>
    <w:rsid w:val="00F07533"/>
    <w:rsid w:val="00F075A6"/>
    <w:rsid w:val="00F10465"/>
    <w:rsid w:val="00F10629"/>
    <w:rsid w:val="00F10933"/>
    <w:rsid w:val="00F109D8"/>
    <w:rsid w:val="00F10AF6"/>
    <w:rsid w:val="00F10B6D"/>
    <w:rsid w:val="00F1103A"/>
    <w:rsid w:val="00F11414"/>
    <w:rsid w:val="00F12C8F"/>
    <w:rsid w:val="00F130EF"/>
    <w:rsid w:val="00F1334C"/>
    <w:rsid w:val="00F134AF"/>
    <w:rsid w:val="00F13B97"/>
    <w:rsid w:val="00F13FBA"/>
    <w:rsid w:val="00F142E2"/>
    <w:rsid w:val="00F14647"/>
    <w:rsid w:val="00F14755"/>
    <w:rsid w:val="00F14A87"/>
    <w:rsid w:val="00F14B15"/>
    <w:rsid w:val="00F15063"/>
    <w:rsid w:val="00F15923"/>
    <w:rsid w:val="00F159C4"/>
    <w:rsid w:val="00F15E54"/>
    <w:rsid w:val="00F15EBD"/>
    <w:rsid w:val="00F15FA5"/>
    <w:rsid w:val="00F166E0"/>
    <w:rsid w:val="00F16807"/>
    <w:rsid w:val="00F168E3"/>
    <w:rsid w:val="00F16BAE"/>
    <w:rsid w:val="00F16C15"/>
    <w:rsid w:val="00F16C65"/>
    <w:rsid w:val="00F17325"/>
    <w:rsid w:val="00F178B7"/>
    <w:rsid w:val="00F17A60"/>
    <w:rsid w:val="00F17B23"/>
    <w:rsid w:val="00F17E30"/>
    <w:rsid w:val="00F20545"/>
    <w:rsid w:val="00F20843"/>
    <w:rsid w:val="00F209B7"/>
    <w:rsid w:val="00F20F5C"/>
    <w:rsid w:val="00F21542"/>
    <w:rsid w:val="00F216AC"/>
    <w:rsid w:val="00F216CA"/>
    <w:rsid w:val="00F216ED"/>
    <w:rsid w:val="00F217BB"/>
    <w:rsid w:val="00F219F8"/>
    <w:rsid w:val="00F21CC9"/>
    <w:rsid w:val="00F21F83"/>
    <w:rsid w:val="00F225F1"/>
    <w:rsid w:val="00F22FDB"/>
    <w:rsid w:val="00F232B9"/>
    <w:rsid w:val="00F23710"/>
    <w:rsid w:val="00F2376F"/>
    <w:rsid w:val="00F2388C"/>
    <w:rsid w:val="00F238BC"/>
    <w:rsid w:val="00F243D8"/>
    <w:rsid w:val="00F253D5"/>
    <w:rsid w:val="00F25A2F"/>
    <w:rsid w:val="00F25A43"/>
    <w:rsid w:val="00F25B97"/>
    <w:rsid w:val="00F26108"/>
    <w:rsid w:val="00F26233"/>
    <w:rsid w:val="00F266EC"/>
    <w:rsid w:val="00F26730"/>
    <w:rsid w:val="00F26C1F"/>
    <w:rsid w:val="00F27196"/>
    <w:rsid w:val="00F2771F"/>
    <w:rsid w:val="00F27727"/>
    <w:rsid w:val="00F277A3"/>
    <w:rsid w:val="00F278C5"/>
    <w:rsid w:val="00F27D52"/>
    <w:rsid w:val="00F300A7"/>
    <w:rsid w:val="00F304EA"/>
    <w:rsid w:val="00F30544"/>
    <w:rsid w:val="00F30609"/>
    <w:rsid w:val="00F30828"/>
    <w:rsid w:val="00F30B3D"/>
    <w:rsid w:val="00F30DFD"/>
    <w:rsid w:val="00F30F7C"/>
    <w:rsid w:val="00F31038"/>
    <w:rsid w:val="00F31132"/>
    <w:rsid w:val="00F313C3"/>
    <w:rsid w:val="00F313D6"/>
    <w:rsid w:val="00F316C7"/>
    <w:rsid w:val="00F31A5D"/>
    <w:rsid w:val="00F31A74"/>
    <w:rsid w:val="00F31ADA"/>
    <w:rsid w:val="00F323CA"/>
    <w:rsid w:val="00F32E93"/>
    <w:rsid w:val="00F32F27"/>
    <w:rsid w:val="00F3321A"/>
    <w:rsid w:val="00F33745"/>
    <w:rsid w:val="00F33DF0"/>
    <w:rsid w:val="00F33F7B"/>
    <w:rsid w:val="00F3477B"/>
    <w:rsid w:val="00F349E9"/>
    <w:rsid w:val="00F34A3F"/>
    <w:rsid w:val="00F34EA5"/>
    <w:rsid w:val="00F34FF5"/>
    <w:rsid w:val="00F35131"/>
    <w:rsid w:val="00F354C8"/>
    <w:rsid w:val="00F35694"/>
    <w:rsid w:val="00F35703"/>
    <w:rsid w:val="00F35B17"/>
    <w:rsid w:val="00F36298"/>
    <w:rsid w:val="00F3645D"/>
    <w:rsid w:val="00F367BE"/>
    <w:rsid w:val="00F36972"/>
    <w:rsid w:val="00F36C59"/>
    <w:rsid w:val="00F36DD9"/>
    <w:rsid w:val="00F36F1E"/>
    <w:rsid w:val="00F37012"/>
    <w:rsid w:val="00F370FF"/>
    <w:rsid w:val="00F375EE"/>
    <w:rsid w:val="00F37807"/>
    <w:rsid w:val="00F404A9"/>
    <w:rsid w:val="00F40560"/>
    <w:rsid w:val="00F40825"/>
    <w:rsid w:val="00F408FE"/>
    <w:rsid w:val="00F40F0C"/>
    <w:rsid w:val="00F411CC"/>
    <w:rsid w:val="00F41304"/>
    <w:rsid w:val="00F41328"/>
    <w:rsid w:val="00F413E9"/>
    <w:rsid w:val="00F41BD3"/>
    <w:rsid w:val="00F42176"/>
    <w:rsid w:val="00F429A2"/>
    <w:rsid w:val="00F42A1D"/>
    <w:rsid w:val="00F42E5A"/>
    <w:rsid w:val="00F431D9"/>
    <w:rsid w:val="00F434AA"/>
    <w:rsid w:val="00F43DD5"/>
    <w:rsid w:val="00F43DF8"/>
    <w:rsid w:val="00F43E9C"/>
    <w:rsid w:val="00F44045"/>
    <w:rsid w:val="00F444A8"/>
    <w:rsid w:val="00F4467B"/>
    <w:rsid w:val="00F447E0"/>
    <w:rsid w:val="00F448D9"/>
    <w:rsid w:val="00F44CC0"/>
    <w:rsid w:val="00F45028"/>
    <w:rsid w:val="00F450CB"/>
    <w:rsid w:val="00F456C8"/>
    <w:rsid w:val="00F45B2C"/>
    <w:rsid w:val="00F45B9E"/>
    <w:rsid w:val="00F45C4E"/>
    <w:rsid w:val="00F45CD7"/>
    <w:rsid w:val="00F462A7"/>
    <w:rsid w:val="00F4642E"/>
    <w:rsid w:val="00F46B81"/>
    <w:rsid w:val="00F46E86"/>
    <w:rsid w:val="00F46ED0"/>
    <w:rsid w:val="00F4766C"/>
    <w:rsid w:val="00F47688"/>
    <w:rsid w:val="00F500FE"/>
    <w:rsid w:val="00F503D0"/>
    <w:rsid w:val="00F5060E"/>
    <w:rsid w:val="00F507D1"/>
    <w:rsid w:val="00F507DD"/>
    <w:rsid w:val="00F50817"/>
    <w:rsid w:val="00F50F00"/>
    <w:rsid w:val="00F50F57"/>
    <w:rsid w:val="00F51508"/>
    <w:rsid w:val="00F519CE"/>
    <w:rsid w:val="00F51ADA"/>
    <w:rsid w:val="00F52540"/>
    <w:rsid w:val="00F528FF"/>
    <w:rsid w:val="00F52969"/>
    <w:rsid w:val="00F52AA2"/>
    <w:rsid w:val="00F52AE4"/>
    <w:rsid w:val="00F52B77"/>
    <w:rsid w:val="00F52C14"/>
    <w:rsid w:val="00F52FA8"/>
    <w:rsid w:val="00F52FDC"/>
    <w:rsid w:val="00F52FE7"/>
    <w:rsid w:val="00F53005"/>
    <w:rsid w:val="00F5324E"/>
    <w:rsid w:val="00F534FD"/>
    <w:rsid w:val="00F5374A"/>
    <w:rsid w:val="00F539C2"/>
    <w:rsid w:val="00F53C0A"/>
    <w:rsid w:val="00F53C2C"/>
    <w:rsid w:val="00F5460D"/>
    <w:rsid w:val="00F54E8D"/>
    <w:rsid w:val="00F556F4"/>
    <w:rsid w:val="00F56023"/>
    <w:rsid w:val="00F5637E"/>
    <w:rsid w:val="00F56903"/>
    <w:rsid w:val="00F569F2"/>
    <w:rsid w:val="00F56C1B"/>
    <w:rsid w:val="00F56EDB"/>
    <w:rsid w:val="00F56F71"/>
    <w:rsid w:val="00F572A9"/>
    <w:rsid w:val="00F57336"/>
    <w:rsid w:val="00F60203"/>
    <w:rsid w:val="00F602E5"/>
    <w:rsid w:val="00F60629"/>
    <w:rsid w:val="00F607C5"/>
    <w:rsid w:val="00F60890"/>
    <w:rsid w:val="00F609C3"/>
    <w:rsid w:val="00F60ACD"/>
    <w:rsid w:val="00F60DEA"/>
    <w:rsid w:val="00F61215"/>
    <w:rsid w:val="00F62048"/>
    <w:rsid w:val="00F6213F"/>
    <w:rsid w:val="00F623D8"/>
    <w:rsid w:val="00F627AD"/>
    <w:rsid w:val="00F6295D"/>
    <w:rsid w:val="00F62E33"/>
    <w:rsid w:val="00F6302A"/>
    <w:rsid w:val="00F634FE"/>
    <w:rsid w:val="00F63950"/>
    <w:rsid w:val="00F63BDF"/>
    <w:rsid w:val="00F63DC8"/>
    <w:rsid w:val="00F64387"/>
    <w:rsid w:val="00F64C2B"/>
    <w:rsid w:val="00F64EC2"/>
    <w:rsid w:val="00F651BE"/>
    <w:rsid w:val="00F65458"/>
    <w:rsid w:val="00F6648A"/>
    <w:rsid w:val="00F6659C"/>
    <w:rsid w:val="00F66F0E"/>
    <w:rsid w:val="00F6705D"/>
    <w:rsid w:val="00F67913"/>
    <w:rsid w:val="00F67F53"/>
    <w:rsid w:val="00F67FE2"/>
    <w:rsid w:val="00F703BE"/>
    <w:rsid w:val="00F70BCA"/>
    <w:rsid w:val="00F713AC"/>
    <w:rsid w:val="00F71479"/>
    <w:rsid w:val="00F714C6"/>
    <w:rsid w:val="00F716C7"/>
    <w:rsid w:val="00F7186E"/>
    <w:rsid w:val="00F71A55"/>
    <w:rsid w:val="00F71BC7"/>
    <w:rsid w:val="00F71EEA"/>
    <w:rsid w:val="00F71F69"/>
    <w:rsid w:val="00F72311"/>
    <w:rsid w:val="00F72B2F"/>
    <w:rsid w:val="00F72B72"/>
    <w:rsid w:val="00F72D2A"/>
    <w:rsid w:val="00F732F6"/>
    <w:rsid w:val="00F735BD"/>
    <w:rsid w:val="00F73748"/>
    <w:rsid w:val="00F739E3"/>
    <w:rsid w:val="00F73CCA"/>
    <w:rsid w:val="00F7462B"/>
    <w:rsid w:val="00F747EF"/>
    <w:rsid w:val="00F749BB"/>
    <w:rsid w:val="00F74BB9"/>
    <w:rsid w:val="00F75582"/>
    <w:rsid w:val="00F75AF3"/>
    <w:rsid w:val="00F75B89"/>
    <w:rsid w:val="00F76007"/>
    <w:rsid w:val="00F762E7"/>
    <w:rsid w:val="00F76EFA"/>
    <w:rsid w:val="00F771A9"/>
    <w:rsid w:val="00F77905"/>
    <w:rsid w:val="00F77DB3"/>
    <w:rsid w:val="00F77F24"/>
    <w:rsid w:val="00F77FEA"/>
    <w:rsid w:val="00F8005C"/>
    <w:rsid w:val="00F800E0"/>
    <w:rsid w:val="00F8015C"/>
    <w:rsid w:val="00F8049A"/>
    <w:rsid w:val="00F804BE"/>
    <w:rsid w:val="00F80A5D"/>
    <w:rsid w:val="00F80C8D"/>
    <w:rsid w:val="00F80FF5"/>
    <w:rsid w:val="00F81038"/>
    <w:rsid w:val="00F814F5"/>
    <w:rsid w:val="00F815A6"/>
    <w:rsid w:val="00F817CE"/>
    <w:rsid w:val="00F81E6E"/>
    <w:rsid w:val="00F8259D"/>
    <w:rsid w:val="00F82DF4"/>
    <w:rsid w:val="00F82E6A"/>
    <w:rsid w:val="00F82FB8"/>
    <w:rsid w:val="00F83045"/>
    <w:rsid w:val="00F83235"/>
    <w:rsid w:val="00F836FB"/>
    <w:rsid w:val="00F8395B"/>
    <w:rsid w:val="00F8398B"/>
    <w:rsid w:val="00F83C82"/>
    <w:rsid w:val="00F83EA6"/>
    <w:rsid w:val="00F8418F"/>
    <w:rsid w:val="00F84472"/>
    <w:rsid w:val="00F844A2"/>
    <w:rsid w:val="00F8456C"/>
    <w:rsid w:val="00F84609"/>
    <w:rsid w:val="00F8540B"/>
    <w:rsid w:val="00F8560E"/>
    <w:rsid w:val="00F8572A"/>
    <w:rsid w:val="00F85991"/>
    <w:rsid w:val="00F859D8"/>
    <w:rsid w:val="00F85E2A"/>
    <w:rsid w:val="00F85F4B"/>
    <w:rsid w:val="00F86402"/>
    <w:rsid w:val="00F86832"/>
    <w:rsid w:val="00F868F5"/>
    <w:rsid w:val="00F86A3A"/>
    <w:rsid w:val="00F86DEA"/>
    <w:rsid w:val="00F87417"/>
    <w:rsid w:val="00F87534"/>
    <w:rsid w:val="00F875E7"/>
    <w:rsid w:val="00F87C9E"/>
    <w:rsid w:val="00F87F6B"/>
    <w:rsid w:val="00F902DE"/>
    <w:rsid w:val="00F9044E"/>
    <w:rsid w:val="00F9056A"/>
    <w:rsid w:val="00F907A6"/>
    <w:rsid w:val="00F90B0E"/>
    <w:rsid w:val="00F90E3E"/>
    <w:rsid w:val="00F90EF2"/>
    <w:rsid w:val="00F90F8D"/>
    <w:rsid w:val="00F913E1"/>
    <w:rsid w:val="00F9153B"/>
    <w:rsid w:val="00F91702"/>
    <w:rsid w:val="00F918AB"/>
    <w:rsid w:val="00F919EB"/>
    <w:rsid w:val="00F91B4B"/>
    <w:rsid w:val="00F91E83"/>
    <w:rsid w:val="00F91EE6"/>
    <w:rsid w:val="00F92782"/>
    <w:rsid w:val="00F9282B"/>
    <w:rsid w:val="00F92889"/>
    <w:rsid w:val="00F928A9"/>
    <w:rsid w:val="00F92C1F"/>
    <w:rsid w:val="00F92E87"/>
    <w:rsid w:val="00F934E5"/>
    <w:rsid w:val="00F93AA9"/>
    <w:rsid w:val="00F93CA7"/>
    <w:rsid w:val="00F940A1"/>
    <w:rsid w:val="00F940FA"/>
    <w:rsid w:val="00F9429D"/>
    <w:rsid w:val="00F943F9"/>
    <w:rsid w:val="00F94676"/>
    <w:rsid w:val="00F94727"/>
    <w:rsid w:val="00F948B0"/>
    <w:rsid w:val="00F94C73"/>
    <w:rsid w:val="00F94F28"/>
    <w:rsid w:val="00F954A8"/>
    <w:rsid w:val="00F95D7B"/>
    <w:rsid w:val="00F95EA8"/>
    <w:rsid w:val="00F95F97"/>
    <w:rsid w:val="00F963C7"/>
    <w:rsid w:val="00F9686F"/>
    <w:rsid w:val="00F96985"/>
    <w:rsid w:val="00F96AA5"/>
    <w:rsid w:val="00F96ACA"/>
    <w:rsid w:val="00F96B64"/>
    <w:rsid w:val="00F96E0F"/>
    <w:rsid w:val="00F96E4D"/>
    <w:rsid w:val="00F97128"/>
    <w:rsid w:val="00F971DC"/>
    <w:rsid w:val="00F97796"/>
    <w:rsid w:val="00F97838"/>
    <w:rsid w:val="00FA05C9"/>
    <w:rsid w:val="00FA062F"/>
    <w:rsid w:val="00FA0F2A"/>
    <w:rsid w:val="00FA10EB"/>
    <w:rsid w:val="00FA1248"/>
    <w:rsid w:val="00FA1577"/>
    <w:rsid w:val="00FA159C"/>
    <w:rsid w:val="00FA1E68"/>
    <w:rsid w:val="00FA22F9"/>
    <w:rsid w:val="00FA2B38"/>
    <w:rsid w:val="00FA2B48"/>
    <w:rsid w:val="00FA2BB3"/>
    <w:rsid w:val="00FA2BF4"/>
    <w:rsid w:val="00FA2E80"/>
    <w:rsid w:val="00FA3401"/>
    <w:rsid w:val="00FA3535"/>
    <w:rsid w:val="00FA3692"/>
    <w:rsid w:val="00FA37CF"/>
    <w:rsid w:val="00FA3836"/>
    <w:rsid w:val="00FA3AB6"/>
    <w:rsid w:val="00FA3B5D"/>
    <w:rsid w:val="00FA42F0"/>
    <w:rsid w:val="00FA4610"/>
    <w:rsid w:val="00FA4DF9"/>
    <w:rsid w:val="00FA4EBE"/>
    <w:rsid w:val="00FA5090"/>
    <w:rsid w:val="00FA5207"/>
    <w:rsid w:val="00FA587C"/>
    <w:rsid w:val="00FA5C7D"/>
    <w:rsid w:val="00FA60AD"/>
    <w:rsid w:val="00FA61BF"/>
    <w:rsid w:val="00FA6541"/>
    <w:rsid w:val="00FA65F0"/>
    <w:rsid w:val="00FA691D"/>
    <w:rsid w:val="00FA6C99"/>
    <w:rsid w:val="00FA6D67"/>
    <w:rsid w:val="00FA7BC9"/>
    <w:rsid w:val="00FA7C25"/>
    <w:rsid w:val="00FB0124"/>
    <w:rsid w:val="00FB023C"/>
    <w:rsid w:val="00FB0257"/>
    <w:rsid w:val="00FB08C3"/>
    <w:rsid w:val="00FB097C"/>
    <w:rsid w:val="00FB0FB8"/>
    <w:rsid w:val="00FB153C"/>
    <w:rsid w:val="00FB1799"/>
    <w:rsid w:val="00FB179D"/>
    <w:rsid w:val="00FB1B04"/>
    <w:rsid w:val="00FB1C43"/>
    <w:rsid w:val="00FB202E"/>
    <w:rsid w:val="00FB21C1"/>
    <w:rsid w:val="00FB21D3"/>
    <w:rsid w:val="00FB26A1"/>
    <w:rsid w:val="00FB26BF"/>
    <w:rsid w:val="00FB27F6"/>
    <w:rsid w:val="00FB2B30"/>
    <w:rsid w:val="00FB2FD6"/>
    <w:rsid w:val="00FB336A"/>
    <w:rsid w:val="00FB3683"/>
    <w:rsid w:val="00FB38A5"/>
    <w:rsid w:val="00FB38EA"/>
    <w:rsid w:val="00FB3A2C"/>
    <w:rsid w:val="00FB3B6E"/>
    <w:rsid w:val="00FB3CEB"/>
    <w:rsid w:val="00FB44E6"/>
    <w:rsid w:val="00FB4510"/>
    <w:rsid w:val="00FB4C80"/>
    <w:rsid w:val="00FB4EE2"/>
    <w:rsid w:val="00FB50E4"/>
    <w:rsid w:val="00FB516E"/>
    <w:rsid w:val="00FB57B0"/>
    <w:rsid w:val="00FB580E"/>
    <w:rsid w:val="00FB5D85"/>
    <w:rsid w:val="00FB5E44"/>
    <w:rsid w:val="00FB6571"/>
    <w:rsid w:val="00FB6A61"/>
    <w:rsid w:val="00FB6A6A"/>
    <w:rsid w:val="00FB6C15"/>
    <w:rsid w:val="00FB6EC1"/>
    <w:rsid w:val="00FB7183"/>
    <w:rsid w:val="00FB73FF"/>
    <w:rsid w:val="00FB7532"/>
    <w:rsid w:val="00FC027E"/>
    <w:rsid w:val="00FC0663"/>
    <w:rsid w:val="00FC0790"/>
    <w:rsid w:val="00FC0D81"/>
    <w:rsid w:val="00FC0EEE"/>
    <w:rsid w:val="00FC0FFC"/>
    <w:rsid w:val="00FC1152"/>
    <w:rsid w:val="00FC13AA"/>
    <w:rsid w:val="00FC15B1"/>
    <w:rsid w:val="00FC1A7B"/>
    <w:rsid w:val="00FC1D90"/>
    <w:rsid w:val="00FC2224"/>
    <w:rsid w:val="00FC230B"/>
    <w:rsid w:val="00FC2424"/>
    <w:rsid w:val="00FC283E"/>
    <w:rsid w:val="00FC2DA3"/>
    <w:rsid w:val="00FC2FC0"/>
    <w:rsid w:val="00FC36AC"/>
    <w:rsid w:val="00FC37E7"/>
    <w:rsid w:val="00FC38B3"/>
    <w:rsid w:val="00FC38D7"/>
    <w:rsid w:val="00FC404F"/>
    <w:rsid w:val="00FC40ED"/>
    <w:rsid w:val="00FC4238"/>
    <w:rsid w:val="00FC42AF"/>
    <w:rsid w:val="00FC4E07"/>
    <w:rsid w:val="00FC54C8"/>
    <w:rsid w:val="00FC5691"/>
    <w:rsid w:val="00FC5B34"/>
    <w:rsid w:val="00FC5C04"/>
    <w:rsid w:val="00FC620C"/>
    <w:rsid w:val="00FC6385"/>
    <w:rsid w:val="00FC65A3"/>
    <w:rsid w:val="00FC6932"/>
    <w:rsid w:val="00FC6B9E"/>
    <w:rsid w:val="00FC73DE"/>
    <w:rsid w:val="00FC7429"/>
    <w:rsid w:val="00FC7D0F"/>
    <w:rsid w:val="00FC7F04"/>
    <w:rsid w:val="00FD0401"/>
    <w:rsid w:val="00FD07F6"/>
    <w:rsid w:val="00FD08B5"/>
    <w:rsid w:val="00FD0BA7"/>
    <w:rsid w:val="00FD1006"/>
    <w:rsid w:val="00FD1224"/>
    <w:rsid w:val="00FD18F5"/>
    <w:rsid w:val="00FD1BFE"/>
    <w:rsid w:val="00FD1DD0"/>
    <w:rsid w:val="00FD1EC8"/>
    <w:rsid w:val="00FD2E2B"/>
    <w:rsid w:val="00FD315A"/>
    <w:rsid w:val="00FD47ED"/>
    <w:rsid w:val="00FD481D"/>
    <w:rsid w:val="00FD48C5"/>
    <w:rsid w:val="00FD4B37"/>
    <w:rsid w:val="00FD4C07"/>
    <w:rsid w:val="00FD4CAC"/>
    <w:rsid w:val="00FD4D21"/>
    <w:rsid w:val="00FD4D57"/>
    <w:rsid w:val="00FD4FA7"/>
    <w:rsid w:val="00FD5180"/>
    <w:rsid w:val="00FD530C"/>
    <w:rsid w:val="00FD539B"/>
    <w:rsid w:val="00FD556F"/>
    <w:rsid w:val="00FD5618"/>
    <w:rsid w:val="00FD6C06"/>
    <w:rsid w:val="00FD6FAE"/>
    <w:rsid w:val="00FD7193"/>
    <w:rsid w:val="00FD744D"/>
    <w:rsid w:val="00FD74DB"/>
    <w:rsid w:val="00FD7660"/>
    <w:rsid w:val="00FD793A"/>
    <w:rsid w:val="00FD79B0"/>
    <w:rsid w:val="00FD7DB7"/>
    <w:rsid w:val="00FE00A1"/>
    <w:rsid w:val="00FE039A"/>
    <w:rsid w:val="00FE0655"/>
    <w:rsid w:val="00FE0BAC"/>
    <w:rsid w:val="00FE0FD0"/>
    <w:rsid w:val="00FE1061"/>
    <w:rsid w:val="00FE1147"/>
    <w:rsid w:val="00FE16AB"/>
    <w:rsid w:val="00FE186B"/>
    <w:rsid w:val="00FE1C77"/>
    <w:rsid w:val="00FE1DCC"/>
    <w:rsid w:val="00FE1F83"/>
    <w:rsid w:val="00FE2365"/>
    <w:rsid w:val="00FE2435"/>
    <w:rsid w:val="00FE25CB"/>
    <w:rsid w:val="00FE2647"/>
    <w:rsid w:val="00FE2FB0"/>
    <w:rsid w:val="00FE3279"/>
    <w:rsid w:val="00FE32CB"/>
    <w:rsid w:val="00FE37D7"/>
    <w:rsid w:val="00FE43D7"/>
    <w:rsid w:val="00FE4422"/>
    <w:rsid w:val="00FE4630"/>
    <w:rsid w:val="00FE493B"/>
    <w:rsid w:val="00FE49B6"/>
    <w:rsid w:val="00FE4A3C"/>
    <w:rsid w:val="00FE4AC7"/>
    <w:rsid w:val="00FE4B87"/>
    <w:rsid w:val="00FE4BF9"/>
    <w:rsid w:val="00FE4C7B"/>
    <w:rsid w:val="00FE53E5"/>
    <w:rsid w:val="00FE5577"/>
    <w:rsid w:val="00FE557C"/>
    <w:rsid w:val="00FE55A2"/>
    <w:rsid w:val="00FE5633"/>
    <w:rsid w:val="00FE56A1"/>
    <w:rsid w:val="00FE57A5"/>
    <w:rsid w:val="00FE5BD2"/>
    <w:rsid w:val="00FE5CFF"/>
    <w:rsid w:val="00FE5F73"/>
    <w:rsid w:val="00FE61BB"/>
    <w:rsid w:val="00FE63BF"/>
    <w:rsid w:val="00FE7336"/>
    <w:rsid w:val="00FE787C"/>
    <w:rsid w:val="00FE79E0"/>
    <w:rsid w:val="00FE7AA3"/>
    <w:rsid w:val="00FF0265"/>
    <w:rsid w:val="00FF0428"/>
    <w:rsid w:val="00FF04F1"/>
    <w:rsid w:val="00FF096D"/>
    <w:rsid w:val="00FF0C4C"/>
    <w:rsid w:val="00FF0C55"/>
    <w:rsid w:val="00FF0E5A"/>
    <w:rsid w:val="00FF0EFC"/>
    <w:rsid w:val="00FF1487"/>
    <w:rsid w:val="00FF14A4"/>
    <w:rsid w:val="00FF1764"/>
    <w:rsid w:val="00FF177C"/>
    <w:rsid w:val="00FF1971"/>
    <w:rsid w:val="00FF1C71"/>
    <w:rsid w:val="00FF214E"/>
    <w:rsid w:val="00FF2222"/>
    <w:rsid w:val="00FF2D6B"/>
    <w:rsid w:val="00FF388C"/>
    <w:rsid w:val="00FF38E3"/>
    <w:rsid w:val="00FF3C97"/>
    <w:rsid w:val="00FF4183"/>
    <w:rsid w:val="00FF4204"/>
    <w:rsid w:val="00FF42B7"/>
    <w:rsid w:val="00FF45A5"/>
    <w:rsid w:val="00FF4640"/>
    <w:rsid w:val="00FF4747"/>
    <w:rsid w:val="00FF4E49"/>
    <w:rsid w:val="00FF4F18"/>
    <w:rsid w:val="00FF4F4C"/>
    <w:rsid w:val="00FF4FC2"/>
    <w:rsid w:val="00FF5247"/>
    <w:rsid w:val="00FF543E"/>
    <w:rsid w:val="00FF54E9"/>
    <w:rsid w:val="00FF56ED"/>
    <w:rsid w:val="00FF5850"/>
    <w:rsid w:val="00FF5C91"/>
    <w:rsid w:val="00FF66FC"/>
    <w:rsid w:val="00FF6902"/>
    <w:rsid w:val="00FF6BBB"/>
    <w:rsid w:val="00FF6EE2"/>
    <w:rsid w:val="00FF70D9"/>
    <w:rsid w:val="00FF71D2"/>
    <w:rsid w:val="00FF7546"/>
    <w:rsid w:val="00FF7768"/>
    <w:rsid w:val="00FF78F2"/>
    <w:rsid w:val="00FF7A26"/>
    <w:rsid w:val="0144801F"/>
    <w:rsid w:val="01C04BCB"/>
    <w:rsid w:val="098F3946"/>
    <w:rsid w:val="0A613395"/>
    <w:rsid w:val="117B45DD"/>
    <w:rsid w:val="11E9BCAF"/>
    <w:rsid w:val="130CE09E"/>
    <w:rsid w:val="18B0EA5D"/>
    <w:rsid w:val="195A7EC0"/>
    <w:rsid w:val="197437C6"/>
    <w:rsid w:val="20330B36"/>
    <w:rsid w:val="20F95045"/>
    <w:rsid w:val="22C454BB"/>
    <w:rsid w:val="23108F9C"/>
    <w:rsid w:val="27509200"/>
    <w:rsid w:val="2790B410"/>
    <w:rsid w:val="2984355A"/>
    <w:rsid w:val="2AC285FE"/>
    <w:rsid w:val="2C4D7F29"/>
    <w:rsid w:val="2D08A8FF"/>
    <w:rsid w:val="2ED4DA9F"/>
    <w:rsid w:val="30540B83"/>
    <w:rsid w:val="3187158C"/>
    <w:rsid w:val="31B9E741"/>
    <w:rsid w:val="334B8881"/>
    <w:rsid w:val="33D25F50"/>
    <w:rsid w:val="372A941F"/>
    <w:rsid w:val="38FCF7D8"/>
    <w:rsid w:val="3B6DA6B3"/>
    <w:rsid w:val="3EF9F801"/>
    <w:rsid w:val="402F046A"/>
    <w:rsid w:val="4088AE1C"/>
    <w:rsid w:val="41962442"/>
    <w:rsid w:val="430A67DC"/>
    <w:rsid w:val="43845911"/>
    <w:rsid w:val="43E60F53"/>
    <w:rsid w:val="458AD33B"/>
    <w:rsid w:val="4B0F9941"/>
    <w:rsid w:val="4C8F9125"/>
    <w:rsid w:val="4DE4DF1E"/>
    <w:rsid w:val="53B3864A"/>
    <w:rsid w:val="55902642"/>
    <w:rsid w:val="561B1A7A"/>
    <w:rsid w:val="59D2CB37"/>
    <w:rsid w:val="5A477323"/>
    <w:rsid w:val="5D1FB3A6"/>
    <w:rsid w:val="603364D4"/>
    <w:rsid w:val="61304292"/>
    <w:rsid w:val="640587BA"/>
    <w:rsid w:val="64A0FF58"/>
    <w:rsid w:val="654389F4"/>
    <w:rsid w:val="677034E9"/>
    <w:rsid w:val="694A11A4"/>
    <w:rsid w:val="696AAE82"/>
    <w:rsid w:val="6C413CFA"/>
    <w:rsid w:val="70288E96"/>
    <w:rsid w:val="716F4597"/>
    <w:rsid w:val="7337E61F"/>
    <w:rsid w:val="75138647"/>
    <w:rsid w:val="76313879"/>
    <w:rsid w:val="79FACFB6"/>
    <w:rsid w:val="7A7A16D8"/>
    <w:rsid w:val="7BA8D9A4"/>
    <w:rsid w:val="7E039072"/>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35169C"/>
  <w15:chartTrackingRefBased/>
  <w15:docId w15:val="{F48CD141-BC9A-46A3-BFF0-08D087C1D8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uiPriority="99"/>
    <w:lsdException w:name="caption" w:uiPriority="99" w:qFormat="1"/>
    <w:lsdException w:name="table of figures" w:uiPriority="99"/>
    <w:lsdException w:name="annotation reference" w:uiPriority="99" w:qFormat="1"/>
    <w:lsdException w:name="List Bullet" w:uiPriority="3"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F4AB9"/>
    <w:pPr>
      <w:overflowPunct w:val="0"/>
      <w:autoSpaceDE w:val="0"/>
      <w:autoSpaceDN w:val="0"/>
      <w:adjustRightInd w:val="0"/>
      <w:spacing w:after="180"/>
    </w:pPr>
    <w:rPr>
      <w:rFonts w:ascii="Times New Roman" w:eastAsia="Times New Roman" w:hAnsi="Times New Roman"/>
      <w:lang w:eastAsia="ja-JP"/>
    </w:rPr>
  </w:style>
  <w:style w:type="paragraph" w:styleId="1">
    <w:name w:val="heading 1"/>
    <w:next w:val="a1"/>
    <w:link w:val="10"/>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1">
    <w:name w:val="heading 2"/>
    <w:basedOn w:val="1"/>
    <w:next w:val="a1"/>
    <w:link w:val="22"/>
    <w:qFormat/>
    <w:rsid w:val="008D00A5"/>
    <w:pPr>
      <w:pBdr>
        <w:top w:val="none" w:sz="0" w:space="0" w:color="auto"/>
      </w:pBdr>
      <w:spacing w:before="180"/>
      <w:outlineLvl w:val="1"/>
    </w:pPr>
    <w:rPr>
      <w:sz w:val="32"/>
    </w:rPr>
  </w:style>
  <w:style w:type="paragraph" w:styleId="31">
    <w:name w:val="heading 3"/>
    <w:basedOn w:val="21"/>
    <w:next w:val="a1"/>
    <w:link w:val="32"/>
    <w:qFormat/>
    <w:rsid w:val="008D00A5"/>
    <w:pPr>
      <w:spacing w:before="120"/>
      <w:outlineLvl w:val="2"/>
    </w:pPr>
    <w:rPr>
      <w:sz w:val="28"/>
    </w:rPr>
  </w:style>
  <w:style w:type="paragraph" w:styleId="40">
    <w:name w:val="heading 4"/>
    <w:basedOn w:val="31"/>
    <w:next w:val="a1"/>
    <w:link w:val="41"/>
    <w:qFormat/>
    <w:rsid w:val="008D00A5"/>
    <w:pPr>
      <w:ind w:left="1418" w:hanging="1418"/>
      <w:outlineLvl w:val="3"/>
    </w:pPr>
    <w:rPr>
      <w:sz w:val="24"/>
    </w:rPr>
  </w:style>
  <w:style w:type="paragraph" w:styleId="50">
    <w:name w:val="heading 5"/>
    <w:basedOn w:val="40"/>
    <w:next w:val="a1"/>
    <w:link w:val="51"/>
    <w:qFormat/>
    <w:rsid w:val="008D00A5"/>
    <w:pPr>
      <w:ind w:left="1701" w:hanging="1701"/>
      <w:outlineLvl w:val="4"/>
    </w:pPr>
    <w:rPr>
      <w:sz w:val="22"/>
    </w:rPr>
  </w:style>
  <w:style w:type="paragraph" w:styleId="6">
    <w:name w:val="heading 6"/>
    <w:basedOn w:val="H6"/>
    <w:next w:val="a1"/>
    <w:link w:val="60"/>
    <w:qFormat/>
    <w:rsid w:val="008D00A5"/>
    <w:pPr>
      <w:outlineLvl w:val="5"/>
    </w:pPr>
  </w:style>
  <w:style w:type="paragraph" w:styleId="7">
    <w:name w:val="heading 7"/>
    <w:basedOn w:val="H6"/>
    <w:next w:val="a1"/>
    <w:link w:val="70"/>
    <w:qFormat/>
    <w:rsid w:val="008D00A5"/>
    <w:pPr>
      <w:outlineLvl w:val="6"/>
    </w:pPr>
  </w:style>
  <w:style w:type="paragraph" w:styleId="8">
    <w:name w:val="heading 8"/>
    <w:basedOn w:val="1"/>
    <w:next w:val="a1"/>
    <w:link w:val="80"/>
    <w:qFormat/>
    <w:rsid w:val="008D00A5"/>
    <w:pPr>
      <w:ind w:left="0" w:firstLine="0"/>
      <w:outlineLvl w:val="7"/>
    </w:pPr>
  </w:style>
  <w:style w:type="paragraph" w:styleId="9">
    <w:name w:val="heading 9"/>
    <w:basedOn w:val="8"/>
    <w:next w:val="a1"/>
    <w:link w:val="90"/>
    <w:qFormat/>
    <w:rsid w:val="008D00A5"/>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1"/>
    <w:uiPriority w:val="39"/>
    <w:rsid w:val="008D00A5"/>
    <w:pPr>
      <w:spacing w:before="180"/>
      <w:ind w:left="2693" w:hanging="2693"/>
    </w:pPr>
    <w:rPr>
      <w:b/>
    </w:rPr>
  </w:style>
  <w:style w:type="paragraph" w:styleId="1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9E35DB"/>
    <w:pPr>
      <w:keepNext/>
      <w:keepLines/>
      <w:spacing w:before="180"/>
      <w:jc w:val="center"/>
      <w:textAlignment w:val="baseline"/>
    </w:pPr>
  </w:style>
  <w:style w:type="paragraph" w:styleId="a5">
    <w:name w:val="caption"/>
    <w:aliases w:val="cap,cap Char,Caption Char,Caption Char1 Char,cap Char Char1,Caption Char Char1 Char,cap Char2,条目,Caption Char2,Caption Char Char Char,Caption Char Char1,fig and tbl,fighead2,Table Caption,fighead21,fighead22,fighead23"/>
    <w:basedOn w:val="a1"/>
    <w:next w:val="a1"/>
    <w:link w:val="a6"/>
    <w:uiPriority w:val="99"/>
    <w:qFormat/>
    <w:rsid w:val="008D00A5"/>
    <w:pPr>
      <w:spacing w:before="120" w:after="120"/>
      <w:textAlignment w:val="baseline"/>
    </w:pPr>
    <w:rPr>
      <w:b/>
      <w:lang w:eastAsia="en-GB"/>
    </w:rPr>
  </w:style>
  <w:style w:type="paragraph" w:styleId="52">
    <w:name w:val="toc 5"/>
    <w:basedOn w:val="42"/>
    <w:uiPriority w:val="39"/>
    <w:rsid w:val="008D00A5"/>
    <w:pPr>
      <w:ind w:left="1701" w:hanging="1701"/>
    </w:pPr>
  </w:style>
  <w:style w:type="paragraph" w:styleId="42">
    <w:name w:val="toc 4"/>
    <w:basedOn w:val="33"/>
    <w:uiPriority w:val="39"/>
    <w:rsid w:val="008D00A5"/>
    <w:pPr>
      <w:ind w:left="1418" w:hanging="1418"/>
    </w:pPr>
  </w:style>
  <w:style w:type="paragraph" w:styleId="33">
    <w:name w:val="toc 3"/>
    <w:basedOn w:val="23"/>
    <w:uiPriority w:val="39"/>
    <w:rsid w:val="008D00A5"/>
    <w:pPr>
      <w:ind w:left="1134" w:hanging="1134"/>
    </w:pPr>
  </w:style>
  <w:style w:type="paragraph" w:styleId="23">
    <w:name w:val="toc 2"/>
    <w:basedOn w:val="11"/>
    <w:uiPriority w:val="39"/>
    <w:rsid w:val="008D00A5"/>
    <w:pPr>
      <w:keepNext w:val="0"/>
      <w:spacing w:before="0"/>
      <w:ind w:left="851" w:hanging="851"/>
    </w:pPr>
    <w:rPr>
      <w:sz w:val="20"/>
    </w:rPr>
  </w:style>
  <w:style w:type="paragraph" w:styleId="24">
    <w:name w:val="index 2"/>
    <w:basedOn w:val="12"/>
    <w:rsid w:val="008D00A5"/>
    <w:pPr>
      <w:ind w:left="284"/>
    </w:pPr>
  </w:style>
  <w:style w:type="paragraph" w:styleId="12">
    <w:name w:val="index 1"/>
    <w:basedOn w:val="a1"/>
    <w:rsid w:val="008D00A5"/>
    <w:pPr>
      <w:keepLines/>
      <w:textAlignment w:val="baseline"/>
    </w:pPr>
  </w:style>
  <w:style w:type="paragraph" w:styleId="a7">
    <w:name w:val="Document Map"/>
    <w:basedOn w:val="a1"/>
    <w:link w:val="a8"/>
    <w:rsid w:val="008D00A5"/>
    <w:pPr>
      <w:shd w:val="clear" w:color="auto" w:fill="000080"/>
      <w:textAlignment w:val="baseline"/>
    </w:pPr>
    <w:rPr>
      <w:rFonts w:ascii="Tahoma" w:hAnsi="Tahoma" w:cs="Tahoma"/>
    </w:rPr>
  </w:style>
  <w:style w:type="paragraph" w:styleId="20">
    <w:name w:val="List Number 2"/>
    <w:basedOn w:val="a"/>
    <w:rsid w:val="003A70A4"/>
    <w:pPr>
      <w:numPr>
        <w:numId w:val="11"/>
      </w:numPr>
    </w:pPr>
  </w:style>
  <w:style w:type="paragraph" w:styleId="a">
    <w:name w:val="List Number"/>
    <w:basedOn w:val="a9"/>
    <w:rsid w:val="003A70A4"/>
    <w:pPr>
      <w:numPr>
        <w:numId w:val="10"/>
      </w:numPr>
    </w:pPr>
  </w:style>
  <w:style w:type="paragraph" w:styleId="a9">
    <w:name w:val="List"/>
    <w:basedOn w:val="aa"/>
    <w:rsid w:val="008D00A5"/>
    <w:pPr>
      <w:ind w:left="568" w:hanging="284"/>
    </w:pPr>
  </w:style>
  <w:style w:type="paragraph" w:styleId="ab">
    <w:name w:val="header"/>
    <w:link w:val="ac"/>
    <w:uiPriority w:val="99"/>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ad">
    <w:name w:val="footnote reference"/>
    <w:rsid w:val="008D00A5"/>
    <w:rPr>
      <w:b/>
      <w:position w:val="6"/>
      <w:sz w:val="16"/>
    </w:rPr>
  </w:style>
  <w:style w:type="paragraph" w:styleId="ae">
    <w:name w:val="footnote text"/>
    <w:basedOn w:val="a1"/>
    <w:link w:val="af"/>
    <w:rsid w:val="008D00A5"/>
    <w:pPr>
      <w:keepLines/>
      <w:ind w:left="454" w:hanging="454"/>
      <w:textAlignment w:val="baseline"/>
    </w:pPr>
    <w:rPr>
      <w:sz w:val="16"/>
    </w:rPr>
  </w:style>
  <w:style w:type="paragraph" w:customStyle="1" w:styleId="3GPPHeader">
    <w:name w:val="3GPP_Header"/>
    <w:basedOn w:val="aa"/>
    <w:rsid w:val="009E35DB"/>
    <w:pPr>
      <w:tabs>
        <w:tab w:val="left" w:pos="1701"/>
        <w:tab w:val="right" w:pos="9639"/>
      </w:tabs>
      <w:spacing w:after="240"/>
    </w:pPr>
    <w:rPr>
      <w:b/>
      <w:sz w:val="24"/>
    </w:rPr>
  </w:style>
  <w:style w:type="paragraph" w:styleId="91">
    <w:name w:val="toc 9"/>
    <w:basedOn w:val="81"/>
    <w:uiPriority w:val="39"/>
    <w:rsid w:val="008D00A5"/>
    <w:pPr>
      <w:ind w:left="1418" w:hanging="1418"/>
    </w:pPr>
  </w:style>
  <w:style w:type="paragraph" w:styleId="61">
    <w:name w:val="toc 6"/>
    <w:basedOn w:val="52"/>
    <w:next w:val="a1"/>
    <w:uiPriority w:val="39"/>
    <w:rsid w:val="008D00A5"/>
    <w:pPr>
      <w:ind w:left="1985" w:hanging="1985"/>
    </w:pPr>
  </w:style>
  <w:style w:type="paragraph" w:styleId="71">
    <w:name w:val="toc 7"/>
    <w:basedOn w:val="61"/>
    <w:next w:val="a1"/>
    <w:uiPriority w:val="39"/>
    <w:rsid w:val="008D00A5"/>
    <w:pPr>
      <w:ind w:left="2268" w:hanging="2268"/>
    </w:pPr>
  </w:style>
  <w:style w:type="paragraph" w:styleId="2">
    <w:name w:val="List Bullet 2"/>
    <w:basedOn w:val="a0"/>
    <w:rsid w:val="008D00A5"/>
    <w:pPr>
      <w:numPr>
        <w:numId w:val="6"/>
      </w:numPr>
    </w:pPr>
  </w:style>
  <w:style w:type="paragraph" w:styleId="a0">
    <w:name w:val="List Bullet"/>
    <w:basedOn w:val="a9"/>
    <w:uiPriority w:val="3"/>
    <w:qFormat/>
    <w:rsid w:val="003A70A4"/>
    <w:pPr>
      <w:numPr>
        <w:numId w:val="5"/>
      </w:numPr>
    </w:pPr>
  </w:style>
  <w:style w:type="paragraph" w:styleId="30">
    <w:name w:val="List Bullet 3"/>
    <w:basedOn w:val="2"/>
    <w:rsid w:val="008D00A5"/>
    <w:pPr>
      <w:numPr>
        <w:numId w:val="7"/>
      </w:numPr>
    </w:pPr>
  </w:style>
  <w:style w:type="paragraph" w:customStyle="1" w:styleId="EQ">
    <w:name w:val="EQ"/>
    <w:basedOn w:val="a1"/>
    <w:next w:val="a1"/>
    <w:rsid w:val="008D00A5"/>
    <w:pPr>
      <w:keepLines/>
      <w:tabs>
        <w:tab w:val="center" w:pos="4536"/>
        <w:tab w:val="right" w:pos="9072"/>
      </w:tabs>
      <w:textAlignment w:val="baseline"/>
    </w:pPr>
    <w:rPr>
      <w:noProof/>
    </w:rPr>
  </w:style>
  <w:style w:type="paragraph" w:styleId="25">
    <w:name w:val="List 2"/>
    <w:basedOn w:val="a9"/>
    <w:rsid w:val="003A70A4"/>
    <w:pPr>
      <w:ind w:left="851"/>
    </w:pPr>
  </w:style>
  <w:style w:type="paragraph" w:styleId="34">
    <w:name w:val="List 3"/>
    <w:basedOn w:val="25"/>
    <w:rsid w:val="008D00A5"/>
    <w:pPr>
      <w:ind w:left="1135"/>
    </w:pPr>
  </w:style>
  <w:style w:type="paragraph" w:styleId="43">
    <w:name w:val="List 4"/>
    <w:basedOn w:val="34"/>
    <w:rsid w:val="008D00A5"/>
    <w:pPr>
      <w:ind w:left="1418"/>
    </w:pPr>
  </w:style>
  <w:style w:type="paragraph" w:styleId="53">
    <w:name w:val="List 5"/>
    <w:basedOn w:val="43"/>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4">
    <w:name w:val="List Bullet 4"/>
    <w:basedOn w:val="30"/>
    <w:rsid w:val="008D00A5"/>
    <w:pPr>
      <w:numPr>
        <w:numId w:val="8"/>
      </w:numPr>
    </w:pPr>
  </w:style>
  <w:style w:type="paragraph" w:styleId="5">
    <w:name w:val="List Bullet 5"/>
    <w:basedOn w:val="4"/>
    <w:rsid w:val="008D00A5"/>
    <w:pPr>
      <w:numPr>
        <w:numId w:val="9"/>
      </w:numPr>
    </w:pPr>
  </w:style>
  <w:style w:type="paragraph" w:styleId="af0">
    <w:name w:val="footer"/>
    <w:basedOn w:val="ab"/>
    <w:link w:val="af1"/>
    <w:rsid w:val="008D00A5"/>
    <w:pPr>
      <w:jc w:val="center"/>
    </w:pPr>
    <w:rPr>
      <w:i/>
    </w:rPr>
  </w:style>
  <w:style w:type="paragraph" w:customStyle="1" w:styleId="Reference">
    <w:name w:val="Reference"/>
    <w:basedOn w:val="aa"/>
    <w:rsid w:val="009E35DB"/>
    <w:pPr>
      <w:numPr>
        <w:numId w:val="1"/>
      </w:numPr>
    </w:pPr>
  </w:style>
  <w:style w:type="paragraph" w:styleId="af2">
    <w:name w:val="Balloon Text"/>
    <w:basedOn w:val="a1"/>
    <w:link w:val="af3"/>
    <w:rsid w:val="008D00A5"/>
    <w:pPr>
      <w:textAlignment w:val="baseline"/>
    </w:pPr>
    <w:rPr>
      <w:rFonts w:ascii="Segoe UI" w:hAnsi="Segoe UI" w:cs="Segoe UI"/>
      <w:sz w:val="18"/>
      <w:szCs w:val="18"/>
    </w:rPr>
  </w:style>
  <w:style w:type="character" w:styleId="af4">
    <w:name w:val="page number"/>
    <w:basedOn w:val="a2"/>
    <w:rsid w:val="008D00A5"/>
  </w:style>
  <w:style w:type="paragraph" w:styleId="aa">
    <w:name w:val="Body Text"/>
    <w:basedOn w:val="a1"/>
    <w:link w:val="af5"/>
    <w:rsid w:val="008D00A5"/>
    <w:pPr>
      <w:spacing w:after="120"/>
      <w:jc w:val="both"/>
      <w:textAlignment w:val="baseline"/>
    </w:pPr>
    <w:rPr>
      <w:rFonts w:ascii="Arial" w:hAnsi="Arial"/>
    </w:rPr>
  </w:style>
  <w:style w:type="character" w:styleId="af6">
    <w:name w:val="Hyperlink"/>
    <w:uiPriority w:val="99"/>
    <w:rsid w:val="008D00A5"/>
    <w:rPr>
      <w:color w:val="0000FF"/>
      <w:u w:val="single"/>
    </w:rPr>
  </w:style>
  <w:style w:type="character" w:styleId="af7">
    <w:name w:val="FollowedHyperlink"/>
    <w:unhideWhenUsed/>
    <w:rsid w:val="008D00A5"/>
    <w:rPr>
      <w:color w:val="800080"/>
      <w:u w:val="single"/>
    </w:rPr>
  </w:style>
  <w:style w:type="character" w:styleId="af8">
    <w:name w:val="annotation reference"/>
    <w:uiPriority w:val="99"/>
    <w:qFormat/>
    <w:rsid w:val="008D00A5"/>
    <w:rPr>
      <w:sz w:val="16"/>
      <w:szCs w:val="16"/>
    </w:rPr>
  </w:style>
  <w:style w:type="paragraph" w:styleId="af9">
    <w:name w:val="annotation text"/>
    <w:basedOn w:val="a1"/>
    <w:link w:val="afa"/>
    <w:uiPriority w:val="99"/>
    <w:qFormat/>
    <w:rsid w:val="008D00A5"/>
    <w:pPr>
      <w:textAlignment w:val="baseline"/>
    </w:pPr>
  </w:style>
  <w:style w:type="paragraph" w:styleId="afb">
    <w:name w:val="annotation subject"/>
    <w:basedOn w:val="af9"/>
    <w:next w:val="af9"/>
    <w:link w:val="afc"/>
    <w:rsid w:val="008D00A5"/>
    <w:rPr>
      <w:b/>
      <w:bCs/>
    </w:rPr>
  </w:style>
  <w:style w:type="character" w:customStyle="1" w:styleId="10">
    <w:name w:val="标题 1 字符"/>
    <w:link w:val="1"/>
    <w:rsid w:val="008D00A5"/>
    <w:rPr>
      <w:rFonts w:ascii="Arial" w:hAnsi="Arial"/>
      <w:sz w:val="36"/>
      <w:lang w:eastAsia="ja-JP"/>
    </w:rPr>
  </w:style>
  <w:style w:type="paragraph" w:customStyle="1" w:styleId="B1">
    <w:name w:val="B1"/>
    <w:basedOn w:val="a9"/>
    <w:link w:val="B1Char1"/>
    <w:qFormat/>
    <w:rsid w:val="00230D18"/>
    <w:rPr>
      <w:rFonts w:ascii="Times New Roman" w:hAnsi="Times New Roman"/>
    </w:rPr>
  </w:style>
  <w:style w:type="paragraph" w:customStyle="1" w:styleId="B2">
    <w:name w:val="B2"/>
    <w:basedOn w:val="25"/>
    <w:link w:val="B2Char"/>
    <w:qFormat/>
    <w:rsid w:val="00230D18"/>
    <w:rPr>
      <w:rFonts w:ascii="Times New Roman" w:hAnsi="Times New Roman"/>
    </w:rPr>
  </w:style>
  <w:style w:type="paragraph" w:customStyle="1" w:styleId="B3">
    <w:name w:val="B3"/>
    <w:basedOn w:val="34"/>
    <w:link w:val="B3Char2"/>
    <w:qFormat/>
    <w:rsid w:val="00230D18"/>
    <w:rPr>
      <w:rFonts w:ascii="Times New Roman" w:hAnsi="Times New Roman"/>
    </w:rPr>
  </w:style>
  <w:style w:type="paragraph" w:customStyle="1" w:styleId="B4">
    <w:name w:val="B4"/>
    <w:basedOn w:val="43"/>
    <w:link w:val="B4Char"/>
    <w:qFormat/>
    <w:rsid w:val="00230D18"/>
    <w:rPr>
      <w:rFonts w:ascii="Times New Roman" w:hAnsi="Times New Roman"/>
    </w:rPr>
  </w:style>
  <w:style w:type="paragraph" w:customStyle="1" w:styleId="Proposal">
    <w:name w:val="Proposal"/>
    <w:basedOn w:val="aa"/>
    <w:qFormat/>
    <w:rsid w:val="00435900"/>
    <w:pPr>
      <w:numPr>
        <w:numId w:val="2"/>
      </w:numPr>
      <w:tabs>
        <w:tab w:val="left" w:pos="1701"/>
      </w:tabs>
      <w:ind w:left="1304"/>
    </w:pPr>
    <w:rPr>
      <w:b/>
      <w:bCs/>
    </w:rPr>
  </w:style>
  <w:style w:type="character" w:customStyle="1" w:styleId="af5">
    <w:name w:val="正文文本 字符"/>
    <w:link w:val="aa"/>
    <w:rsid w:val="008D00A5"/>
    <w:rPr>
      <w:rFonts w:ascii="Arial" w:hAnsi="Arial"/>
      <w:lang w:eastAsia="zh-CN"/>
    </w:rPr>
  </w:style>
  <w:style w:type="paragraph" w:customStyle="1" w:styleId="B5">
    <w:name w:val="B5"/>
    <w:basedOn w:val="53"/>
    <w:link w:val="B5Char"/>
    <w:rsid w:val="00230D18"/>
    <w:rPr>
      <w:rFonts w:ascii="Times New Roman" w:hAnsi="Times New Roman"/>
    </w:rPr>
  </w:style>
  <w:style w:type="paragraph" w:customStyle="1" w:styleId="EX">
    <w:name w:val="EX"/>
    <w:basedOn w:val="a1"/>
    <w:rsid w:val="008D00A5"/>
    <w:pPr>
      <w:keepLines/>
      <w:ind w:left="1702" w:hanging="1418"/>
      <w:textAlignment w:val="baseline"/>
    </w:pPr>
  </w:style>
  <w:style w:type="paragraph" w:customStyle="1" w:styleId="EW">
    <w:name w:val="EW"/>
    <w:basedOn w:val="EX"/>
    <w:rsid w:val="008D00A5"/>
    <w:pPr>
      <w:spacing w:after="0"/>
    </w:pPr>
  </w:style>
  <w:style w:type="paragraph" w:customStyle="1" w:styleId="TAL">
    <w:name w:val="TAL"/>
    <w:basedOn w:val="a1"/>
    <w:link w:val="TALCar"/>
    <w:qFormat/>
    <w:rsid w:val="008D00A5"/>
    <w:pPr>
      <w:keepNext/>
      <w:keepLines/>
      <w:textAlignment w:val="baseline"/>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a1"/>
    <w:link w:val="THChar"/>
    <w:qFormat/>
    <w:rsid w:val="008D00A5"/>
    <w:pPr>
      <w:keepNext/>
      <w:keepLines/>
      <w:spacing w:before="60"/>
      <w:jc w:val="center"/>
      <w:textAlignment w:val="baseline"/>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1"/>
    <w:next w:val="a1"/>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a1"/>
    <w:rsid w:val="008D00A5"/>
    <w:pPr>
      <w:textAlignment w:val="baseline"/>
    </w:pPr>
  </w:style>
  <w:style w:type="paragraph" w:customStyle="1" w:styleId="Observation">
    <w:name w:val="Observation"/>
    <w:basedOn w:val="Proposal"/>
    <w:qFormat/>
    <w:rsid w:val="008D00A5"/>
  </w:style>
  <w:style w:type="paragraph" w:styleId="afd">
    <w:name w:val="table of figures"/>
    <w:basedOn w:val="aa"/>
    <w:next w:val="a1"/>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af3">
    <w:name w:val="批注框文本 字符"/>
    <w:link w:val="af2"/>
    <w:rsid w:val="008D00A5"/>
    <w:rPr>
      <w:rFonts w:ascii="Segoe UI" w:hAnsi="Segoe UI" w:cs="Segoe UI"/>
      <w:sz w:val="18"/>
      <w:szCs w:val="18"/>
      <w:lang w:eastAsia="ja-JP"/>
    </w:rPr>
  </w:style>
  <w:style w:type="character" w:customStyle="1" w:styleId="afa">
    <w:name w:val="批注文字 字符"/>
    <w:link w:val="af9"/>
    <w:uiPriority w:val="99"/>
    <w:qFormat/>
    <w:rsid w:val="008D00A5"/>
    <w:rPr>
      <w:rFonts w:ascii="Times New Roman" w:hAnsi="Times New Roman"/>
      <w:lang w:eastAsia="ja-JP"/>
    </w:rPr>
  </w:style>
  <w:style w:type="character" w:customStyle="1" w:styleId="afc">
    <w:name w:val="批注主题 字符"/>
    <w:link w:val="afb"/>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a1"/>
    <w:link w:val="Doc-text2Char"/>
    <w:qFormat/>
    <w:rsid w:val="008D00A5"/>
    <w:pPr>
      <w:tabs>
        <w:tab w:val="left" w:pos="1622"/>
      </w:tabs>
      <w:ind w:left="1622" w:hanging="363"/>
      <w:textAlignment w:val="baseline"/>
    </w:pPr>
    <w:rPr>
      <w:rFonts w:ascii="Arial" w:eastAsia="MS Mincho" w:hAnsi="Arial"/>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a8">
    <w:name w:val="文档结构图 字符"/>
    <w:link w:val="a7"/>
    <w:rsid w:val="008D00A5"/>
    <w:rPr>
      <w:rFonts w:ascii="Tahoma" w:hAnsi="Tahoma" w:cs="Tahoma"/>
      <w:shd w:val="clear" w:color="auto" w:fill="000080"/>
      <w:lang w:eastAsia="ja-JP"/>
    </w:rPr>
  </w:style>
  <w:style w:type="paragraph" w:customStyle="1" w:styleId="NO">
    <w:name w:val="NO"/>
    <w:basedOn w:val="a1"/>
    <w:link w:val="NOChar"/>
    <w:qFormat/>
    <w:rsid w:val="008D00A5"/>
    <w:pPr>
      <w:keepLines/>
      <w:ind w:left="1135" w:hanging="851"/>
      <w:textAlignment w:val="baseline"/>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a1"/>
    <w:next w:val="a1"/>
    <w:rsid w:val="008D00A5"/>
    <w:pPr>
      <w:numPr>
        <w:numId w:val="4"/>
      </w:numPr>
      <w:spacing w:before="40"/>
      <w:textAlignment w:val="baseline"/>
    </w:pPr>
    <w:rPr>
      <w:rFonts w:ascii="Arial" w:eastAsia="MS Mincho" w:hAnsi="Arial"/>
      <w:b/>
      <w:lang w:eastAsia="en-GB"/>
    </w:rPr>
  </w:style>
  <w:style w:type="character" w:styleId="afe">
    <w:name w:val="Emphasis"/>
    <w:qFormat/>
    <w:rsid w:val="008D00A5"/>
    <w:rPr>
      <w:i/>
      <w:iCs/>
    </w:rPr>
  </w:style>
  <w:style w:type="paragraph" w:customStyle="1" w:styleId="FigureTitle">
    <w:name w:val="Figure_Title"/>
    <w:basedOn w:val="a1"/>
    <w:next w:val="a1"/>
    <w:rsid w:val="008D00A5"/>
    <w:pPr>
      <w:keepLines/>
      <w:tabs>
        <w:tab w:val="left" w:pos="794"/>
        <w:tab w:val="left" w:pos="1191"/>
        <w:tab w:val="left" w:pos="1588"/>
        <w:tab w:val="left" w:pos="1985"/>
      </w:tabs>
      <w:spacing w:before="120" w:after="480"/>
      <w:jc w:val="center"/>
      <w:textAlignment w:val="baseline"/>
    </w:pPr>
    <w:rPr>
      <w:b/>
      <w:lang w:eastAsia="en-GB"/>
    </w:rPr>
  </w:style>
  <w:style w:type="character" w:customStyle="1" w:styleId="ac">
    <w:name w:val="页眉 字符"/>
    <w:link w:val="ab"/>
    <w:uiPriority w:val="99"/>
    <w:rsid w:val="008D00A5"/>
    <w:rPr>
      <w:rFonts w:ascii="Arial" w:hAnsi="Arial"/>
      <w:b/>
      <w:noProof/>
      <w:sz w:val="18"/>
      <w:lang w:eastAsia="ja-JP"/>
    </w:rPr>
  </w:style>
  <w:style w:type="character" w:customStyle="1" w:styleId="af1">
    <w:name w:val="页脚 字符"/>
    <w:link w:val="af0"/>
    <w:rsid w:val="008D00A5"/>
    <w:rPr>
      <w:rFonts w:ascii="Arial" w:hAnsi="Arial"/>
      <w:b/>
      <w:i/>
      <w:noProof/>
      <w:sz w:val="18"/>
      <w:lang w:eastAsia="ja-JP"/>
    </w:rPr>
  </w:style>
  <w:style w:type="character" w:customStyle="1" w:styleId="af">
    <w:name w:val="脚注文本 字符"/>
    <w:link w:val="ae"/>
    <w:rsid w:val="008D00A5"/>
    <w:rPr>
      <w:rFonts w:ascii="Times New Roman" w:hAnsi="Times New Roman"/>
      <w:sz w:val="16"/>
      <w:lang w:eastAsia="ja-JP"/>
    </w:rPr>
  </w:style>
  <w:style w:type="paragraph" w:customStyle="1" w:styleId="Guidance">
    <w:name w:val="Guidance"/>
    <w:basedOn w:val="a1"/>
    <w:rsid w:val="008D00A5"/>
    <w:pPr>
      <w:textAlignment w:val="baseline"/>
    </w:pPr>
    <w:rPr>
      <w:i/>
      <w:color w:val="0000FF"/>
    </w:rPr>
  </w:style>
  <w:style w:type="character" w:customStyle="1" w:styleId="22">
    <w:name w:val="标题 2 字符"/>
    <w:link w:val="21"/>
    <w:rsid w:val="008D00A5"/>
    <w:rPr>
      <w:rFonts w:ascii="Arial" w:hAnsi="Arial"/>
      <w:sz w:val="32"/>
      <w:lang w:eastAsia="ja-JP"/>
    </w:rPr>
  </w:style>
  <w:style w:type="character" w:customStyle="1" w:styleId="32">
    <w:name w:val="标题 3 字符"/>
    <w:link w:val="31"/>
    <w:rsid w:val="008D00A5"/>
    <w:rPr>
      <w:rFonts w:ascii="Arial" w:hAnsi="Arial"/>
      <w:sz w:val="28"/>
      <w:lang w:eastAsia="ja-JP"/>
    </w:rPr>
  </w:style>
  <w:style w:type="character" w:customStyle="1" w:styleId="41">
    <w:name w:val="标题 4 字符"/>
    <w:link w:val="40"/>
    <w:rsid w:val="008D00A5"/>
    <w:rPr>
      <w:rFonts w:ascii="Arial" w:hAnsi="Arial"/>
      <w:sz w:val="24"/>
      <w:lang w:eastAsia="ja-JP"/>
    </w:rPr>
  </w:style>
  <w:style w:type="character" w:customStyle="1" w:styleId="51">
    <w:name w:val="标题 5 字符"/>
    <w:link w:val="50"/>
    <w:rsid w:val="008D00A5"/>
    <w:rPr>
      <w:rFonts w:ascii="Arial" w:hAnsi="Arial"/>
      <w:sz w:val="22"/>
      <w:lang w:eastAsia="ja-JP"/>
    </w:rPr>
  </w:style>
  <w:style w:type="paragraph" w:customStyle="1" w:styleId="H6">
    <w:name w:val="H6"/>
    <w:basedOn w:val="50"/>
    <w:next w:val="a1"/>
    <w:rsid w:val="008D00A5"/>
    <w:pPr>
      <w:ind w:left="1985" w:hanging="1985"/>
      <w:outlineLvl w:val="9"/>
    </w:pPr>
    <w:rPr>
      <w:sz w:val="20"/>
    </w:rPr>
  </w:style>
  <w:style w:type="character" w:customStyle="1" w:styleId="60">
    <w:name w:val="标题 6 字符"/>
    <w:link w:val="6"/>
    <w:rsid w:val="008D00A5"/>
    <w:rPr>
      <w:rFonts w:ascii="Arial" w:hAnsi="Arial"/>
      <w:lang w:eastAsia="ja-JP"/>
    </w:rPr>
  </w:style>
  <w:style w:type="character" w:customStyle="1" w:styleId="70">
    <w:name w:val="标题 7 字符"/>
    <w:link w:val="7"/>
    <w:rsid w:val="008D00A5"/>
    <w:rPr>
      <w:rFonts w:ascii="Arial" w:hAnsi="Arial"/>
      <w:lang w:eastAsia="ja-JP"/>
    </w:rPr>
  </w:style>
  <w:style w:type="character" w:customStyle="1" w:styleId="80">
    <w:name w:val="标题 8 字符"/>
    <w:link w:val="8"/>
    <w:rsid w:val="008D00A5"/>
    <w:rPr>
      <w:rFonts w:ascii="Arial" w:hAnsi="Arial"/>
      <w:sz w:val="36"/>
      <w:lang w:eastAsia="ja-JP"/>
    </w:rPr>
  </w:style>
  <w:style w:type="character" w:customStyle="1" w:styleId="90">
    <w:name w:val="标题 9 字符"/>
    <w:link w:val="9"/>
    <w:rsid w:val="008D00A5"/>
    <w:rPr>
      <w:rFonts w:ascii="Arial" w:hAnsi="Arial"/>
      <w:sz w:val="36"/>
      <w:lang w:eastAsia="ja-JP"/>
    </w:rPr>
  </w:style>
  <w:style w:type="character" w:styleId="HTML">
    <w:name w:val="HTML Code"/>
    <w:uiPriority w:val="99"/>
    <w:unhideWhenUsed/>
    <w:rsid w:val="008D00A5"/>
    <w:rPr>
      <w:rFonts w:ascii="Courier New" w:eastAsia="Times New Roman" w:hAnsi="Courier New" w:cs="Courier New"/>
      <w:sz w:val="20"/>
      <w:szCs w:val="20"/>
    </w:rPr>
  </w:style>
  <w:style w:type="paragraph" w:styleId="aff">
    <w:name w:val="index heading"/>
    <w:basedOn w:val="a1"/>
    <w:next w:val="a1"/>
    <w:rsid w:val="008D00A5"/>
    <w:pPr>
      <w:pBdr>
        <w:top w:val="single" w:sz="12" w:space="0" w:color="auto"/>
      </w:pBdr>
      <w:spacing w:before="360" w:after="240"/>
      <w:textAlignment w:val="baseline"/>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f0">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
    <w:basedOn w:val="a1"/>
    <w:link w:val="aff1"/>
    <w:uiPriority w:val="34"/>
    <w:qFormat/>
    <w:rsid w:val="008D00A5"/>
    <w:pPr>
      <w:ind w:left="720"/>
      <w:textAlignment w:val="baseline"/>
    </w:pPr>
    <w:rPr>
      <w:rFonts w:ascii="Calibri" w:eastAsia="Calibri" w:hAnsi="Calibri"/>
      <w:sz w:val="22"/>
      <w:szCs w:val="22"/>
      <w:lang w:val="x-none" w:eastAsia="en-US"/>
    </w:rPr>
  </w:style>
  <w:style w:type="character" w:customStyle="1" w:styleId="aff1">
    <w:name w:val="列出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f0"/>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aff2">
    <w:name w:val="Plain Text"/>
    <w:basedOn w:val="a1"/>
    <w:link w:val="aff3"/>
    <w:rsid w:val="008D00A5"/>
    <w:pPr>
      <w:textAlignment w:val="baseline"/>
    </w:pPr>
    <w:rPr>
      <w:rFonts w:ascii="Courier New" w:hAnsi="Courier New"/>
      <w:lang w:val="nb-NO"/>
    </w:rPr>
  </w:style>
  <w:style w:type="character" w:customStyle="1" w:styleId="aff3">
    <w:name w:val="纯文本 字符"/>
    <w:link w:val="aff2"/>
    <w:rsid w:val="008D00A5"/>
    <w:rPr>
      <w:rFonts w:ascii="Courier New" w:hAnsi="Courier New"/>
      <w:lang w:val="nb-NO" w:eastAsia="ja-JP"/>
    </w:rPr>
  </w:style>
  <w:style w:type="character" w:styleId="aff4">
    <w:name w:val="Strong"/>
    <w:uiPriority w:val="22"/>
    <w:qFormat/>
    <w:rsid w:val="008D00A5"/>
    <w:rPr>
      <w:b/>
      <w:bCs/>
    </w:rPr>
  </w:style>
  <w:style w:type="table" w:styleId="aff5">
    <w:name w:val="Table Grid"/>
    <w:basedOn w:val="a3"/>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a1"/>
    <w:link w:val="TALCharCharChar"/>
    <w:rsid w:val="008D00A5"/>
    <w:pPr>
      <w:keepNext/>
      <w:keepLines/>
      <w:textAlignment w:val="baseline"/>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aff6">
    <w:name w:val="List Continue"/>
    <w:basedOn w:val="a1"/>
    <w:rsid w:val="003A70A4"/>
    <w:pPr>
      <w:spacing w:after="120"/>
      <w:ind w:left="283"/>
      <w:contextualSpacing/>
      <w:textAlignment w:val="baseline"/>
    </w:pPr>
    <w:rPr>
      <w:rFonts w:ascii="Arial" w:hAnsi="Arial"/>
    </w:rPr>
  </w:style>
  <w:style w:type="paragraph" w:styleId="26">
    <w:name w:val="List Continue 2"/>
    <w:basedOn w:val="a1"/>
    <w:rsid w:val="003A70A4"/>
    <w:pPr>
      <w:spacing w:after="120"/>
      <w:ind w:left="566"/>
      <w:contextualSpacing/>
      <w:textAlignment w:val="baseline"/>
    </w:pPr>
    <w:rPr>
      <w:rFonts w:ascii="Arial" w:hAnsi="Arial"/>
    </w:rPr>
  </w:style>
  <w:style w:type="paragraph" w:styleId="3">
    <w:name w:val="List Number 3"/>
    <w:basedOn w:val="20"/>
    <w:rsid w:val="003A70A4"/>
    <w:pPr>
      <w:numPr>
        <w:numId w:val="3"/>
      </w:numPr>
      <w:contextualSpacing/>
    </w:pPr>
  </w:style>
  <w:style w:type="character" w:customStyle="1" w:styleId="UnresolvedMention">
    <w:name w:val="Unresolved Mention"/>
    <w:basedOn w:val="a2"/>
    <w:uiPriority w:val="99"/>
    <w:unhideWhenUsed/>
    <w:rsid w:val="00757A16"/>
    <w:rPr>
      <w:color w:val="808080"/>
      <w:shd w:val="clear" w:color="auto" w:fill="E6E6E6"/>
    </w:rPr>
  </w:style>
  <w:style w:type="character" w:customStyle="1" w:styleId="B1Zchn">
    <w:name w:val="B1 Zchn"/>
    <w:qFormat/>
    <w:locked/>
    <w:rsid w:val="00741F54"/>
  </w:style>
  <w:style w:type="paragraph" w:styleId="aff7">
    <w:name w:val="Normal (Web)"/>
    <w:basedOn w:val="a1"/>
    <w:uiPriority w:val="99"/>
    <w:unhideWhenUsed/>
    <w:rsid w:val="00DE72D3"/>
    <w:pPr>
      <w:spacing w:before="100" w:beforeAutospacing="1" w:after="100" w:afterAutospacing="1"/>
    </w:pPr>
  </w:style>
  <w:style w:type="character" w:customStyle="1" w:styleId="B1Char">
    <w:name w:val="B1 Char"/>
    <w:qFormat/>
    <w:locked/>
    <w:rsid w:val="00EC1A1F"/>
    <w:rPr>
      <w:rFonts w:ascii="Times New Roman" w:hAnsi="Times New Roman"/>
    </w:rPr>
  </w:style>
  <w:style w:type="character" w:customStyle="1" w:styleId="Doc-titleChar">
    <w:name w:val="Doc-title Char"/>
    <w:link w:val="Doc-title"/>
    <w:qFormat/>
    <w:locked/>
    <w:rsid w:val="004A4B63"/>
    <w:rPr>
      <w:rFonts w:ascii="Arial" w:eastAsia="MS Mincho" w:hAnsi="Arial" w:cs="Arial"/>
      <w:noProof/>
      <w:szCs w:val="24"/>
    </w:rPr>
  </w:style>
  <w:style w:type="paragraph" w:customStyle="1" w:styleId="Doc-title">
    <w:name w:val="Doc-title"/>
    <w:basedOn w:val="a1"/>
    <w:next w:val="a1"/>
    <w:link w:val="Doc-titleChar"/>
    <w:qFormat/>
    <w:rsid w:val="004A4B63"/>
    <w:pPr>
      <w:spacing w:before="60"/>
      <w:ind w:left="1259" w:hanging="1259"/>
    </w:pPr>
    <w:rPr>
      <w:rFonts w:ascii="Arial" w:eastAsia="MS Mincho" w:hAnsi="Arial" w:cs="Arial"/>
      <w:noProof/>
      <w:lang w:eastAsia="en-GB"/>
    </w:rPr>
  </w:style>
  <w:style w:type="character" w:customStyle="1" w:styleId="a6">
    <w:name w:val="题注 字符"/>
    <w:aliases w:val="cap 字符,cap Char 字符,Caption Char 字符,Caption Char1 Char 字符,cap Char Char1 字符,Caption Char Char1 Char 字符,cap Char2 字符,条目 字符,Caption Char2 字符,Caption Char Char Char 字符,Caption Char Char1 字符,fig and tbl 字符,fighead2 字符,Table Caption 字符,fighead21 字符"/>
    <w:link w:val="a5"/>
    <w:uiPriority w:val="99"/>
    <w:locked/>
    <w:rsid w:val="001604C7"/>
    <w:rPr>
      <w:rFonts w:ascii="Times New Roman" w:hAnsi="Times New Roman"/>
      <w:b/>
    </w:rPr>
  </w:style>
  <w:style w:type="character" w:customStyle="1" w:styleId="TACChar">
    <w:name w:val="TAC Char"/>
    <w:link w:val="TAC"/>
    <w:qFormat/>
    <w:locked/>
    <w:rsid w:val="001604C7"/>
    <w:rPr>
      <w:rFonts w:ascii="Arial" w:hAnsi="Arial"/>
      <w:sz w:val="18"/>
      <w:lang w:val="x-none" w:eastAsia="x-none"/>
    </w:rPr>
  </w:style>
  <w:style w:type="paragraph" w:styleId="aff8">
    <w:name w:val="Revision"/>
    <w:hidden/>
    <w:uiPriority w:val="99"/>
    <w:semiHidden/>
    <w:rsid w:val="00B46FD3"/>
    <w:rPr>
      <w:rFonts w:ascii="Times New Roman" w:hAnsi="Times New Roman"/>
      <w:sz w:val="24"/>
      <w:szCs w:val="24"/>
      <w:lang w:val="sv-SE" w:eastAsia="zh-CN"/>
    </w:rPr>
  </w:style>
  <w:style w:type="paragraph" w:customStyle="1" w:styleId="paragraph">
    <w:name w:val="paragraph"/>
    <w:basedOn w:val="a1"/>
    <w:rsid w:val="00A44071"/>
  </w:style>
  <w:style w:type="character" w:customStyle="1" w:styleId="normaltextrun1">
    <w:name w:val="normaltextrun1"/>
    <w:basedOn w:val="a2"/>
    <w:rsid w:val="00A44071"/>
  </w:style>
  <w:style w:type="character" w:customStyle="1" w:styleId="eop">
    <w:name w:val="eop"/>
    <w:basedOn w:val="a2"/>
    <w:rsid w:val="00A44071"/>
  </w:style>
  <w:style w:type="paragraph" w:customStyle="1" w:styleId="Agreement">
    <w:name w:val="Agreement"/>
    <w:basedOn w:val="a1"/>
    <w:next w:val="Doc-text2"/>
    <w:uiPriority w:val="99"/>
    <w:qFormat/>
    <w:rsid w:val="00253853"/>
    <w:pPr>
      <w:numPr>
        <w:numId w:val="12"/>
      </w:numPr>
      <w:spacing w:before="60"/>
    </w:pPr>
    <w:rPr>
      <w:rFonts w:ascii="Arial" w:eastAsia="MS Mincho" w:hAnsi="Arial"/>
      <w:b/>
      <w:lang w:eastAsia="en-GB"/>
    </w:rPr>
  </w:style>
  <w:style w:type="paragraph" w:customStyle="1" w:styleId="IvDbodytext">
    <w:name w:val="IvD bodytext"/>
    <w:basedOn w:val="aa"/>
    <w:link w:val="IvDbodytextChar"/>
    <w:qFormat/>
    <w:rsid w:val="0019034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a2"/>
    <w:link w:val="IvDbodytext"/>
    <w:rsid w:val="0019034B"/>
    <w:rPr>
      <w:rFonts w:ascii="Arial" w:eastAsia="Times New Roman" w:hAnsi="Arial"/>
      <w:spacing w:val="2"/>
      <w:lang w:val="en-US" w:eastAsia="en-US"/>
    </w:rPr>
  </w:style>
  <w:style w:type="character" w:customStyle="1" w:styleId="normaltextrun">
    <w:name w:val="normaltextrun"/>
    <w:basedOn w:val="a2"/>
    <w:rsid w:val="008F068E"/>
  </w:style>
  <w:style w:type="character" w:customStyle="1" w:styleId="NOZchn">
    <w:name w:val="NO Zchn"/>
    <w:rsid w:val="00AD141D"/>
    <w:rPr>
      <w:rFonts w:eastAsia="Times New Roman"/>
    </w:rPr>
  </w:style>
  <w:style w:type="character" w:customStyle="1" w:styleId="Mention">
    <w:name w:val="Mention"/>
    <w:basedOn w:val="a2"/>
    <w:uiPriority w:val="99"/>
    <w:unhideWhenUsed/>
    <w:rsid w:val="00F87417"/>
    <w:rPr>
      <w:color w:val="2B579A"/>
      <w:shd w:val="clear" w:color="auto" w:fill="E1DFDD"/>
    </w:rPr>
  </w:style>
  <w:style w:type="character" w:customStyle="1" w:styleId="ui-provider">
    <w:name w:val="ui-provider"/>
    <w:basedOn w:val="a2"/>
    <w:rsid w:val="00AF6264"/>
  </w:style>
  <w:style w:type="paragraph" w:customStyle="1" w:styleId="pf0">
    <w:name w:val="pf0"/>
    <w:basedOn w:val="a1"/>
    <w:rsid w:val="004B4FDA"/>
    <w:pPr>
      <w:overflowPunct/>
      <w:autoSpaceDE/>
      <w:autoSpaceDN/>
      <w:adjustRightInd/>
      <w:spacing w:before="100" w:beforeAutospacing="1" w:after="100" w:afterAutospacing="1"/>
    </w:pPr>
    <w:rPr>
      <w:sz w:val="24"/>
      <w:szCs w:val="24"/>
    </w:rPr>
  </w:style>
  <w:style w:type="character" w:customStyle="1" w:styleId="cf01">
    <w:name w:val="cf01"/>
    <w:basedOn w:val="a2"/>
    <w:rsid w:val="004B4FDA"/>
    <w:rPr>
      <w:rFonts w:ascii="Segoe UI" w:hAnsi="Segoe UI" w:cs="Segoe UI" w:hint="default"/>
      <w:b/>
      <w:bCs/>
      <w:color w:val="0000FF"/>
      <w:sz w:val="18"/>
      <w:szCs w:val="18"/>
    </w:rPr>
  </w:style>
  <w:style w:type="character" w:customStyle="1" w:styleId="B3Char">
    <w:name w:val="B3 Char"/>
    <w:qFormat/>
    <w:locked/>
    <w:rsid w:val="00705AAA"/>
    <w:rPr>
      <w:rFonts w:ascii="Times New Roman" w:eastAsia="Times New Roman" w:hAnsi="Times New Roman"/>
    </w:rPr>
  </w:style>
  <w:style w:type="paragraph" w:customStyle="1" w:styleId="IvDInstructiontext">
    <w:name w:val="IvD Instructiontext"/>
    <w:basedOn w:val="aa"/>
    <w:link w:val="IvDInstructiontextChar"/>
    <w:uiPriority w:val="99"/>
    <w:qFormat/>
    <w:rsid w:val="00974A1E"/>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974A1E"/>
    <w:rPr>
      <w:rFonts w:ascii="Arial" w:eastAsia="Times New Roman" w:hAnsi="Arial"/>
      <w:i/>
      <w:color w:val="7F7F7F" w:themeColor="text1" w:themeTint="80"/>
      <w:spacing w:val="2"/>
      <w:sz w:val="18"/>
      <w:szCs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733447">
      <w:bodyDiv w:val="1"/>
      <w:marLeft w:val="0"/>
      <w:marRight w:val="0"/>
      <w:marTop w:val="0"/>
      <w:marBottom w:val="0"/>
      <w:divBdr>
        <w:top w:val="none" w:sz="0" w:space="0" w:color="auto"/>
        <w:left w:val="none" w:sz="0" w:space="0" w:color="auto"/>
        <w:bottom w:val="none" w:sz="0" w:space="0" w:color="auto"/>
        <w:right w:val="none" w:sz="0" w:space="0" w:color="auto"/>
      </w:divBdr>
    </w:div>
    <w:div w:id="57411510">
      <w:bodyDiv w:val="1"/>
      <w:marLeft w:val="0"/>
      <w:marRight w:val="0"/>
      <w:marTop w:val="0"/>
      <w:marBottom w:val="0"/>
      <w:divBdr>
        <w:top w:val="none" w:sz="0" w:space="0" w:color="auto"/>
        <w:left w:val="none" w:sz="0" w:space="0" w:color="auto"/>
        <w:bottom w:val="none" w:sz="0" w:space="0" w:color="auto"/>
        <w:right w:val="none" w:sz="0" w:space="0" w:color="auto"/>
      </w:divBdr>
      <w:divsChild>
        <w:div w:id="2062169569">
          <w:marLeft w:val="835"/>
          <w:marRight w:val="0"/>
          <w:marTop w:val="58"/>
          <w:marBottom w:val="0"/>
          <w:divBdr>
            <w:top w:val="none" w:sz="0" w:space="0" w:color="auto"/>
            <w:left w:val="none" w:sz="0" w:space="0" w:color="auto"/>
            <w:bottom w:val="none" w:sz="0" w:space="0" w:color="auto"/>
            <w:right w:val="none" w:sz="0" w:space="0" w:color="auto"/>
          </w:divBdr>
        </w:div>
      </w:divsChild>
    </w:div>
    <w:div w:id="87312585">
      <w:bodyDiv w:val="1"/>
      <w:marLeft w:val="0"/>
      <w:marRight w:val="0"/>
      <w:marTop w:val="0"/>
      <w:marBottom w:val="0"/>
      <w:divBdr>
        <w:top w:val="none" w:sz="0" w:space="0" w:color="auto"/>
        <w:left w:val="none" w:sz="0" w:space="0" w:color="auto"/>
        <w:bottom w:val="none" w:sz="0" w:space="0" w:color="auto"/>
        <w:right w:val="none" w:sz="0" w:space="0" w:color="auto"/>
      </w:divBdr>
    </w:div>
    <w:div w:id="121533932">
      <w:bodyDiv w:val="1"/>
      <w:marLeft w:val="0"/>
      <w:marRight w:val="0"/>
      <w:marTop w:val="0"/>
      <w:marBottom w:val="0"/>
      <w:divBdr>
        <w:top w:val="none" w:sz="0" w:space="0" w:color="auto"/>
        <w:left w:val="none" w:sz="0" w:space="0" w:color="auto"/>
        <w:bottom w:val="none" w:sz="0" w:space="0" w:color="auto"/>
        <w:right w:val="none" w:sz="0" w:space="0" w:color="auto"/>
      </w:divBdr>
    </w:div>
    <w:div w:id="124276045">
      <w:bodyDiv w:val="1"/>
      <w:marLeft w:val="0"/>
      <w:marRight w:val="0"/>
      <w:marTop w:val="0"/>
      <w:marBottom w:val="0"/>
      <w:divBdr>
        <w:top w:val="none" w:sz="0" w:space="0" w:color="auto"/>
        <w:left w:val="none" w:sz="0" w:space="0" w:color="auto"/>
        <w:bottom w:val="none" w:sz="0" w:space="0" w:color="auto"/>
        <w:right w:val="none" w:sz="0" w:space="0" w:color="auto"/>
      </w:divBdr>
    </w:div>
    <w:div w:id="136843652">
      <w:bodyDiv w:val="1"/>
      <w:marLeft w:val="0"/>
      <w:marRight w:val="0"/>
      <w:marTop w:val="0"/>
      <w:marBottom w:val="0"/>
      <w:divBdr>
        <w:top w:val="none" w:sz="0" w:space="0" w:color="auto"/>
        <w:left w:val="none" w:sz="0" w:space="0" w:color="auto"/>
        <w:bottom w:val="none" w:sz="0" w:space="0" w:color="auto"/>
        <w:right w:val="none" w:sz="0" w:space="0" w:color="auto"/>
      </w:divBdr>
    </w:div>
    <w:div w:id="244582546">
      <w:bodyDiv w:val="1"/>
      <w:marLeft w:val="0"/>
      <w:marRight w:val="0"/>
      <w:marTop w:val="0"/>
      <w:marBottom w:val="0"/>
      <w:divBdr>
        <w:top w:val="none" w:sz="0" w:space="0" w:color="auto"/>
        <w:left w:val="none" w:sz="0" w:space="0" w:color="auto"/>
        <w:bottom w:val="none" w:sz="0" w:space="0" w:color="auto"/>
        <w:right w:val="none" w:sz="0" w:space="0" w:color="auto"/>
      </w:divBdr>
    </w:div>
    <w:div w:id="246960499">
      <w:bodyDiv w:val="1"/>
      <w:marLeft w:val="0"/>
      <w:marRight w:val="0"/>
      <w:marTop w:val="0"/>
      <w:marBottom w:val="0"/>
      <w:divBdr>
        <w:top w:val="none" w:sz="0" w:space="0" w:color="auto"/>
        <w:left w:val="none" w:sz="0" w:space="0" w:color="auto"/>
        <w:bottom w:val="none" w:sz="0" w:space="0" w:color="auto"/>
        <w:right w:val="none" w:sz="0" w:space="0" w:color="auto"/>
      </w:divBdr>
    </w:div>
    <w:div w:id="264727752">
      <w:bodyDiv w:val="1"/>
      <w:marLeft w:val="0"/>
      <w:marRight w:val="0"/>
      <w:marTop w:val="0"/>
      <w:marBottom w:val="0"/>
      <w:divBdr>
        <w:top w:val="none" w:sz="0" w:space="0" w:color="auto"/>
        <w:left w:val="none" w:sz="0" w:space="0" w:color="auto"/>
        <w:bottom w:val="none" w:sz="0" w:space="0" w:color="auto"/>
        <w:right w:val="none" w:sz="0" w:space="0" w:color="auto"/>
      </w:divBdr>
    </w:div>
    <w:div w:id="266088520">
      <w:bodyDiv w:val="1"/>
      <w:marLeft w:val="0"/>
      <w:marRight w:val="0"/>
      <w:marTop w:val="0"/>
      <w:marBottom w:val="0"/>
      <w:divBdr>
        <w:top w:val="none" w:sz="0" w:space="0" w:color="auto"/>
        <w:left w:val="none" w:sz="0" w:space="0" w:color="auto"/>
        <w:bottom w:val="none" w:sz="0" w:space="0" w:color="auto"/>
        <w:right w:val="none" w:sz="0" w:space="0" w:color="auto"/>
      </w:divBdr>
      <w:divsChild>
        <w:div w:id="1046880489">
          <w:marLeft w:val="547"/>
          <w:marRight w:val="0"/>
          <w:marTop w:val="60"/>
          <w:marBottom w:val="0"/>
          <w:divBdr>
            <w:top w:val="none" w:sz="0" w:space="0" w:color="auto"/>
            <w:left w:val="none" w:sz="0" w:space="0" w:color="auto"/>
            <w:bottom w:val="none" w:sz="0" w:space="0" w:color="auto"/>
            <w:right w:val="none" w:sz="0" w:space="0" w:color="auto"/>
          </w:divBdr>
        </w:div>
        <w:div w:id="1237936659">
          <w:marLeft w:val="547"/>
          <w:marRight w:val="0"/>
          <w:marTop w:val="60"/>
          <w:marBottom w:val="0"/>
          <w:divBdr>
            <w:top w:val="none" w:sz="0" w:space="0" w:color="auto"/>
            <w:left w:val="none" w:sz="0" w:space="0" w:color="auto"/>
            <w:bottom w:val="none" w:sz="0" w:space="0" w:color="auto"/>
            <w:right w:val="none" w:sz="0" w:space="0" w:color="auto"/>
          </w:divBdr>
        </w:div>
        <w:div w:id="1405303282">
          <w:marLeft w:val="547"/>
          <w:marRight w:val="0"/>
          <w:marTop w:val="60"/>
          <w:marBottom w:val="0"/>
          <w:divBdr>
            <w:top w:val="none" w:sz="0" w:space="0" w:color="auto"/>
            <w:left w:val="none" w:sz="0" w:space="0" w:color="auto"/>
            <w:bottom w:val="none" w:sz="0" w:space="0" w:color="auto"/>
            <w:right w:val="none" w:sz="0" w:space="0" w:color="auto"/>
          </w:divBdr>
        </w:div>
        <w:div w:id="1589073970">
          <w:marLeft w:val="547"/>
          <w:marRight w:val="0"/>
          <w:marTop w:val="60"/>
          <w:marBottom w:val="0"/>
          <w:divBdr>
            <w:top w:val="none" w:sz="0" w:space="0" w:color="auto"/>
            <w:left w:val="none" w:sz="0" w:space="0" w:color="auto"/>
            <w:bottom w:val="none" w:sz="0" w:space="0" w:color="auto"/>
            <w:right w:val="none" w:sz="0" w:space="0" w:color="auto"/>
          </w:divBdr>
        </w:div>
      </w:divsChild>
    </w:div>
    <w:div w:id="304748703">
      <w:bodyDiv w:val="1"/>
      <w:marLeft w:val="0"/>
      <w:marRight w:val="0"/>
      <w:marTop w:val="0"/>
      <w:marBottom w:val="0"/>
      <w:divBdr>
        <w:top w:val="none" w:sz="0" w:space="0" w:color="auto"/>
        <w:left w:val="none" w:sz="0" w:space="0" w:color="auto"/>
        <w:bottom w:val="none" w:sz="0" w:space="0" w:color="auto"/>
        <w:right w:val="none" w:sz="0" w:space="0" w:color="auto"/>
      </w:divBdr>
    </w:div>
    <w:div w:id="359935961">
      <w:bodyDiv w:val="1"/>
      <w:marLeft w:val="0"/>
      <w:marRight w:val="0"/>
      <w:marTop w:val="0"/>
      <w:marBottom w:val="0"/>
      <w:divBdr>
        <w:top w:val="none" w:sz="0" w:space="0" w:color="auto"/>
        <w:left w:val="none" w:sz="0" w:space="0" w:color="auto"/>
        <w:bottom w:val="none" w:sz="0" w:space="0" w:color="auto"/>
        <w:right w:val="none" w:sz="0" w:space="0" w:color="auto"/>
      </w:divBdr>
    </w:div>
    <w:div w:id="365519639">
      <w:bodyDiv w:val="1"/>
      <w:marLeft w:val="0"/>
      <w:marRight w:val="0"/>
      <w:marTop w:val="0"/>
      <w:marBottom w:val="0"/>
      <w:divBdr>
        <w:top w:val="none" w:sz="0" w:space="0" w:color="auto"/>
        <w:left w:val="none" w:sz="0" w:space="0" w:color="auto"/>
        <w:bottom w:val="none" w:sz="0" w:space="0" w:color="auto"/>
        <w:right w:val="none" w:sz="0" w:space="0" w:color="auto"/>
      </w:divBdr>
      <w:divsChild>
        <w:div w:id="562524807">
          <w:marLeft w:val="547"/>
          <w:marRight w:val="0"/>
          <w:marTop w:val="60"/>
          <w:marBottom w:val="0"/>
          <w:divBdr>
            <w:top w:val="none" w:sz="0" w:space="0" w:color="auto"/>
            <w:left w:val="none" w:sz="0" w:space="0" w:color="auto"/>
            <w:bottom w:val="none" w:sz="0" w:space="0" w:color="auto"/>
            <w:right w:val="none" w:sz="0" w:space="0" w:color="auto"/>
          </w:divBdr>
        </w:div>
        <w:div w:id="1011645159">
          <w:marLeft w:val="547"/>
          <w:marRight w:val="0"/>
          <w:marTop w:val="60"/>
          <w:marBottom w:val="0"/>
          <w:divBdr>
            <w:top w:val="none" w:sz="0" w:space="0" w:color="auto"/>
            <w:left w:val="none" w:sz="0" w:space="0" w:color="auto"/>
            <w:bottom w:val="none" w:sz="0" w:space="0" w:color="auto"/>
            <w:right w:val="none" w:sz="0" w:space="0" w:color="auto"/>
          </w:divBdr>
        </w:div>
      </w:divsChild>
    </w:div>
    <w:div w:id="400711255">
      <w:bodyDiv w:val="1"/>
      <w:marLeft w:val="0"/>
      <w:marRight w:val="0"/>
      <w:marTop w:val="0"/>
      <w:marBottom w:val="0"/>
      <w:divBdr>
        <w:top w:val="none" w:sz="0" w:space="0" w:color="auto"/>
        <w:left w:val="none" w:sz="0" w:space="0" w:color="auto"/>
        <w:bottom w:val="none" w:sz="0" w:space="0" w:color="auto"/>
        <w:right w:val="none" w:sz="0" w:space="0" w:color="auto"/>
      </w:divBdr>
      <w:divsChild>
        <w:div w:id="1778210048">
          <w:marLeft w:val="547"/>
          <w:marRight w:val="0"/>
          <w:marTop w:val="60"/>
          <w:marBottom w:val="0"/>
          <w:divBdr>
            <w:top w:val="none" w:sz="0" w:space="0" w:color="auto"/>
            <w:left w:val="none" w:sz="0" w:space="0" w:color="auto"/>
            <w:bottom w:val="none" w:sz="0" w:space="0" w:color="auto"/>
            <w:right w:val="none" w:sz="0" w:space="0" w:color="auto"/>
          </w:divBdr>
        </w:div>
        <w:div w:id="2001276956">
          <w:marLeft w:val="547"/>
          <w:marRight w:val="0"/>
          <w:marTop w:val="60"/>
          <w:marBottom w:val="0"/>
          <w:divBdr>
            <w:top w:val="none" w:sz="0" w:space="0" w:color="auto"/>
            <w:left w:val="none" w:sz="0" w:space="0" w:color="auto"/>
            <w:bottom w:val="none" w:sz="0" w:space="0" w:color="auto"/>
            <w:right w:val="none" w:sz="0" w:space="0" w:color="auto"/>
          </w:divBdr>
        </w:div>
      </w:divsChild>
    </w:div>
    <w:div w:id="438531729">
      <w:bodyDiv w:val="1"/>
      <w:marLeft w:val="0"/>
      <w:marRight w:val="0"/>
      <w:marTop w:val="0"/>
      <w:marBottom w:val="0"/>
      <w:divBdr>
        <w:top w:val="none" w:sz="0" w:space="0" w:color="auto"/>
        <w:left w:val="none" w:sz="0" w:space="0" w:color="auto"/>
        <w:bottom w:val="none" w:sz="0" w:space="0" w:color="auto"/>
        <w:right w:val="none" w:sz="0" w:space="0" w:color="auto"/>
      </w:divBdr>
    </w:div>
    <w:div w:id="460534365">
      <w:bodyDiv w:val="1"/>
      <w:marLeft w:val="0"/>
      <w:marRight w:val="0"/>
      <w:marTop w:val="0"/>
      <w:marBottom w:val="0"/>
      <w:divBdr>
        <w:top w:val="none" w:sz="0" w:space="0" w:color="auto"/>
        <w:left w:val="none" w:sz="0" w:space="0" w:color="auto"/>
        <w:bottom w:val="none" w:sz="0" w:space="0" w:color="auto"/>
        <w:right w:val="none" w:sz="0" w:space="0" w:color="auto"/>
      </w:divBdr>
    </w:div>
    <w:div w:id="484857289">
      <w:bodyDiv w:val="1"/>
      <w:marLeft w:val="0"/>
      <w:marRight w:val="0"/>
      <w:marTop w:val="0"/>
      <w:marBottom w:val="0"/>
      <w:divBdr>
        <w:top w:val="none" w:sz="0" w:space="0" w:color="auto"/>
        <w:left w:val="none" w:sz="0" w:space="0" w:color="auto"/>
        <w:bottom w:val="none" w:sz="0" w:space="0" w:color="auto"/>
        <w:right w:val="none" w:sz="0" w:space="0" w:color="auto"/>
      </w:divBdr>
    </w:div>
    <w:div w:id="562906752">
      <w:bodyDiv w:val="1"/>
      <w:marLeft w:val="0"/>
      <w:marRight w:val="0"/>
      <w:marTop w:val="0"/>
      <w:marBottom w:val="0"/>
      <w:divBdr>
        <w:top w:val="none" w:sz="0" w:space="0" w:color="auto"/>
        <w:left w:val="none" w:sz="0" w:space="0" w:color="auto"/>
        <w:bottom w:val="none" w:sz="0" w:space="0" w:color="auto"/>
        <w:right w:val="none" w:sz="0" w:space="0" w:color="auto"/>
      </w:divBdr>
    </w:div>
    <w:div w:id="567110934">
      <w:bodyDiv w:val="1"/>
      <w:marLeft w:val="0"/>
      <w:marRight w:val="0"/>
      <w:marTop w:val="0"/>
      <w:marBottom w:val="0"/>
      <w:divBdr>
        <w:top w:val="none" w:sz="0" w:space="0" w:color="auto"/>
        <w:left w:val="none" w:sz="0" w:space="0" w:color="auto"/>
        <w:bottom w:val="none" w:sz="0" w:space="0" w:color="auto"/>
        <w:right w:val="none" w:sz="0" w:space="0" w:color="auto"/>
      </w:divBdr>
    </w:div>
    <w:div w:id="592588919">
      <w:bodyDiv w:val="1"/>
      <w:marLeft w:val="0"/>
      <w:marRight w:val="0"/>
      <w:marTop w:val="0"/>
      <w:marBottom w:val="0"/>
      <w:divBdr>
        <w:top w:val="none" w:sz="0" w:space="0" w:color="auto"/>
        <w:left w:val="none" w:sz="0" w:space="0" w:color="auto"/>
        <w:bottom w:val="none" w:sz="0" w:space="0" w:color="auto"/>
        <w:right w:val="none" w:sz="0" w:space="0" w:color="auto"/>
      </w:divBdr>
    </w:div>
    <w:div w:id="615330164">
      <w:bodyDiv w:val="1"/>
      <w:marLeft w:val="0"/>
      <w:marRight w:val="0"/>
      <w:marTop w:val="0"/>
      <w:marBottom w:val="0"/>
      <w:divBdr>
        <w:top w:val="none" w:sz="0" w:space="0" w:color="auto"/>
        <w:left w:val="none" w:sz="0" w:space="0" w:color="auto"/>
        <w:bottom w:val="none" w:sz="0" w:space="0" w:color="auto"/>
        <w:right w:val="none" w:sz="0" w:space="0" w:color="auto"/>
      </w:divBdr>
    </w:div>
    <w:div w:id="675309402">
      <w:bodyDiv w:val="1"/>
      <w:marLeft w:val="0"/>
      <w:marRight w:val="0"/>
      <w:marTop w:val="0"/>
      <w:marBottom w:val="0"/>
      <w:divBdr>
        <w:top w:val="none" w:sz="0" w:space="0" w:color="auto"/>
        <w:left w:val="none" w:sz="0" w:space="0" w:color="auto"/>
        <w:bottom w:val="none" w:sz="0" w:space="0" w:color="auto"/>
        <w:right w:val="none" w:sz="0" w:space="0" w:color="auto"/>
      </w:divBdr>
    </w:div>
    <w:div w:id="748188127">
      <w:bodyDiv w:val="1"/>
      <w:marLeft w:val="0"/>
      <w:marRight w:val="0"/>
      <w:marTop w:val="0"/>
      <w:marBottom w:val="0"/>
      <w:divBdr>
        <w:top w:val="none" w:sz="0" w:space="0" w:color="auto"/>
        <w:left w:val="none" w:sz="0" w:space="0" w:color="auto"/>
        <w:bottom w:val="none" w:sz="0" w:space="0" w:color="auto"/>
        <w:right w:val="none" w:sz="0" w:space="0" w:color="auto"/>
      </w:divBdr>
    </w:div>
    <w:div w:id="759067229">
      <w:bodyDiv w:val="1"/>
      <w:marLeft w:val="0"/>
      <w:marRight w:val="0"/>
      <w:marTop w:val="0"/>
      <w:marBottom w:val="0"/>
      <w:divBdr>
        <w:top w:val="none" w:sz="0" w:space="0" w:color="auto"/>
        <w:left w:val="none" w:sz="0" w:space="0" w:color="auto"/>
        <w:bottom w:val="none" w:sz="0" w:space="0" w:color="auto"/>
        <w:right w:val="none" w:sz="0" w:space="0" w:color="auto"/>
      </w:divBdr>
    </w:div>
    <w:div w:id="763842828">
      <w:bodyDiv w:val="1"/>
      <w:marLeft w:val="0"/>
      <w:marRight w:val="0"/>
      <w:marTop w:val="0"/>
      <w:marBottom w:val="0"/>
      <w:divBdr>
        <w:top w:val="none" w:sz="0" w:space="0" w:color="auto"/>
        <w:left w:val="none" w:sz="0" w:space="0" w:color="auto"/>
        <w:bottom w:val="none" w:sz="0" w:space="0" w:color="auto"/>
        <w:right w:val="none" w:sz="0" w:space="0" w:color="auto"/>
      </w:divBdr>
      <w:divsChild>
        <w:div w:id="729427514">
          <w:marLeft w:val="547"/>
          <w:marRight w:val="0"/>
          <w:marTop w:val="200"/>
          <w:marBottom w:val="0"/>
          <w:divBdr>
            <w:top w:val="none" w:sz="0" w:space="0" w:color="auto"/>
            <w:left w:val="none" w:sz="0" w:space="0" w:color="auto"/>
            <w:bottom w:val="none" w:sz="0" w:space="0" w:color="auto"/>
            <w:right w:val="none" w:sz="0" w:space="0" w:color="auto"/>
          </w:divBdr>
        </w:div>
        <w:div w:id="1684169426">
          <w:marLeft w:val="547"/>
          <w:marRight w:val="0"/>
          <w:marTop w:val="200"/>
          <w:marBottom w:val="0"/>
          <w:divBdr>
            <w:top w:val="none" w:sz="0" w:space="0" w:color="auto"/>
            <w:left w:val="none" w:sz="0" w:space="0" w:color="auto"/>
            <w:bottom w:val="none" w:sz="0" w:space="0" w:color="auto"/>
            <w:right w:val="none" w:sz="0" w:space="0" w:color="auto"/>
          </w:divBdr>
        </w:div>
        <w:div w:id="1937470794">
          <w:marLeft w:val="547"/>
          <w:marRight w:val="0"/>
          <w:marTop w:val="200"/>
          <w:marBottom w:val="0"/>
          <w:divBdr>
            <w:top w:val="none" w:sz="0" w:space="0" w:color="auto"/>
            <w:left w:val="none" w:sz="0" w:space="0" w:color="auto"/>
            <w:bottom w:val="none" w:sz="0" w:space="0" w:color="auto"/>
            <w:right w:val="none" w:sz="0" w:space="0" w:color="auto"/>
          </w:divBdr>
        </w:div>
      </w:divsChild>
    </w:div>
    <w:div w:id="765732609">
      <w:bodyDiv w:val="1"/>
      <w:marLeft w:val="0"/>
      <w:marRight w:val="0"/>
      <w:marTop w:val="0"/>
      <w:marBottom w:val="0"/>
      <w:divBdr>
        <w:top w:val="none" w:sz="0" w:space="0" w:color="auto"/>
        <w:left w:val="none" w:sz="0" w:space="0" w:color="auto"/>
        <w:bottom w:val="none" w:sz="0" w:space="0" w:color="auto"/>
        <w:right w:val="none" w:sz="0" w:space="0" w:color="auto"/>
      </w:divBdr>
    </w:div>
    <w:div w:id="767576335">
      <w:bodyDiv w:val="1"/>
      <w:marLeft w:val="0"/>
      <w:marRight w:val="0"/>
      <w:marTop w:val="0"/>
      <w:marBottom w:val="0"/>
      <w:divBdr>
        <w:top w:val="none" w:sz="0" w:space="0" w:color="auto"/>
        <w:left w:val="none" w:sz="0" w:space="0" w:color="auto"/>
        <w:bottom w:val="none" w:sz="0" w:space="0" w:color="auto"/>
        <w:right w:val="none" w:sz="0" w:space="0" w:color="auto"/>
      </w:divBdr>
    </w:div>
    <w:div w:id="791439220">
      <w:bodyDiv w:val="1"/>
      <w:marLeft w:val="0"/>
      <w:marRight w:val="0"/>
      <w:marTop w:val="0"/>
      <w:marBottom w:val="0"/>
      <w:divBdr>
        <w:top w:val="none" w:sz="0" w:space="0" w:color="auto"/>
        <w:left w:val="none" w:sz="0" w:space="0" w:color="auto"/>
        <w:bottom w:val="none" w:sz="0" w:space="0" w:color="auto"/>
        <w:right w:val="none" w:sz="0" w:space="0" w:color="auto"/>
      </w:divBdr>
    </w:div>
    <w:div w:id="827670433">
      <w:bodyDiv w:val="1"/>
      <w:marLeft w:val="0"/>
      <w:marRight w:val="0"/>
      <w:marTop w:val="0"/>
      <w:marBottom w:val="0"/>
      <w:divBdr>
        <w:top w:val="none" w:sz="0" w:space="0" w:color="auto"/>
        <w:left w:val="none" w:sz="0" w:space="0" w:color="auto"/>
        <w:bottom w:val="none" w:sz="0" w:space="0" w:color="auto"/>
        <w:right w:val="none" w:sz="0" w:space="0" w:color="auto"/>
      </w:divBdr>
    </w:div>
    <w:div w:id="861938595">
      <w:bodyDiv w:val="1"/>
      <w:marLeft w:val="0"/>
      <w:marRight w:val="0"/>
      <w:marTop w:val="0"/>
      <w:marBottom w:val="0"/>
      <w:divBdr>
        <w:top w:val="none" w:sz="0" w:space="0" w:color="auto"/>
        <w:left w:val="none" w:sz="0" w:space="0" w:color="auto"/>
        <w:bottom w:val="none" w:sz="0" w:space="0" w:color="auto"/>
        <w:right w:val="none" w:sz="0" w:space="0" w:color="auto"/>
      </w:divBdr>
      <w:divsChild>
        <w:div w:id="609241848">
          <w:marLeft w:val="547"/>
          <w:marRight w:val="0"/>
          <w:marTop w:val="60"/>
          <w:marBottom w:val="0"/>
          <w:divBdr>
            <w:top w:val="none" w:sz="0" w:space="0" w:color="auto"/>
            <w:left w:val="none" w:sz="0" w:space="0" w:color="auto"/>
            <w:bottom w:val="none" w:sz="0" w:space="0" w:color="auto"/>
            <w:right w:val="none" w:sz="0" w:space="0" w:color="auto"/>
          </w:divBdr>
        </w:div>
        <w:div w:id="1686128412">
          <w:marLeft w:val="547"/>
          <w:marRight w:val="0"/>
          <w:marTop w:val="60"/>
          <w:marBottom w:val="0"/>
          <w:divBdr>
            <w:top w:val="none" w:sz="0" w:space="0" w:color="auto"/>
            <w:left w:val="none" w:sz="0" w:space="0" w:color="auto"/>
            <w:bottom w:val="none" w:sz="0" w:space="0" w:color="auto"/>
            <w:right w:val="none" w:sz="0" w:space="0" w:color="auto"/>
          </w:divBdr>
        </w:div>
      </w:divsChild>
    </w:div>
    <w:div w:id="874849390">
      <w:bodyDiv w:val="1"/>
      <w:marLeft w:val="0"/>
      <w:marRight w:val="0"/>
      <w:marTop w:val="0"/>
      <w:marBottom w:val="0"/>
      <w:divBdr>
        <w:top w:val="none" w:sz="0" w:space="0" w:color="auto"/>
        <w:left w:val="none" w:sz="0" w:space="0" w:color="auto"/>
        <w:bottom w:val="none" w:sz="0" w:space="0" w:color="auto"/>
        <w:right w:val="none" w:sz="0" w:space="0" w:color="auto"/>
      </w:divBdr>
    </w:div>
    <w:div w:id="929050157">
      <w:bodyDiv w:val="1"/>
      <w:marLeft w:val="0"/>
      <w:marRight w:val="0"/>
      <w:marTop w:val="0"/>
      <w:marBottom w:val="0"/>
      <w:divBdr>
        <w:top w:val="none" w:sz="0" w:space="0" w:color="auto"/>
        <w:left w:val="none" w:sz="0" w:space="0" w:color="auto"/>
        <w:bottom w:val="none" w:sz="0" w:space="0" w:color="auto"/>
        <w:right w:val="none" w:sz="0" w:space="0" w:color="auto"/>
      </w:divBdr>
      <w:divsChild>
        <w:div w:id="1699574951">
          <w:marLeft w:val="547"/>
          <w:marRight w:val="0"/>
          <w:marTop w:val="60"/>
          <w:marBottom w:val="0"/>
          <w:divBdr>
            <w:top w:val="none" w:sz="0" w:space="0" w:color="auto"/>
            <w:left w:val="none" w:sz="0" w:space="0" w:color="auto"/>
            <w:bottom w:val="none" w:sz="0" w:space="0" w:color="auto"/>
            <w:right w:val="none" w:sz="0" w:space="0" w:color="auto"/>
          </w:divBdr>
        </w:div>
        <w:div w:id="1998920741">
          <w:marLeft w:val="547"/>
          <w:marRight w:val="0"/>
          <w:marTop w:val="60"/>
          <w:marBottom w:val="0"/>
          <w:divBdr>
            <w:top w:val="none" w:sz="0" w:space="0" w:color="auto"/>
            <w:left w:val="none" w:sz="0" w:space="0" w:color="auto"/>
            <w:bottom w:val="none" w:sz="0" w:space="0" w:color="auto"/>
            <w:right w:val="none" w:sz="0" w:space="0" w:color="auto"/>
          </w:divBdr>
        </w:div>
      </w:divsChild>
    </w:div>
    <w:div w:id="930548965">
      <w:bodyDiv w:val="1"/>
      <w:marLeft w:val="0"/>
      <w:marRight w:val="0"/>
      <w:marTop w:val="0"/>
      <w:marBottom w:val="0"/>
      <w:divBdr>
        <w:top w:val="none" w:sz="0" w:space="0" w:color="auto"/>
        <w:left w:val="none" w:sz="0" w:space="0" w:color="auto"/>
        <w:bottom w:val="none" w:sz="0" w:space="0" w:color="auto"/>
        <w:right w:val="none" w:sz="0" w:space="0" w:color="auto"/>
      </w:divBdr>
    </w:div>
    <w:div w:id="1077284011">
      <w:bodyDiv w:val="1"/>
      <w:marLeft w:val="0"/>
      <w:marRight w:val="0"/>
      <w:marTop w:val="0"/>
      <w:marBottom w:val="0"/>
      <w:divBdr>
        <w:top w:val="none" w:sz="0" w:space="0" w:color="auto"/>
        <w:left w:val="none" w:sz="0" w:space="0" w:color="auto"/>
        <w:bottom w:val="none" w:sz="0" w:space="0" w:color="auto"/>
        <w:right w:val="none" w:sz="0" w:space="0" w:color="auto"/>
      </w:divBdr>
    </w:div>
    <w:div w:id="1172791220">
      <w:bodyDiv w:val="1"/>
      <w:marLeft w:val="0"/>
      <w:marRight w:val="0"/>
      <w:marTop w:val="0"/>
      <w:marBottom w:val="0"/>
      <w:divBdr>
        <w:top w:val="none" w:sz="0" w:space="0" w:color="auto"/>
        <w:left w:val="none" w:sz="0" w:space="0" w:color="auto"/>
        <w:bottom w:val="none" w:sz="0" w:space="0" w:color="auto"/>
        <w:right w:val="none" w:sz="0" w:space="0" w:color="auto"/>
      </w:divBdr>
    </w:div>
    <w:div w:id="1197112784">
      <w:bodyDiv w:val="1"/>
      <w:marLeft w:val="0"/>
      <w:marRight w:val="0"/>
      <w:marTop w:val="0"/>
      <w:marBottom w:val="0"/>
      <w:divBdr>
        <w:top w:val="none" w:sz="0" w:space="0" w:color="auto"/>
        <w:left w:val="none" w:sz="0" w:space="0" w:color="auto"/>
        <w:bottom w:val="none" w:sz="0" w:space="0" w:color="auto"/>
        <w:right w:val="none" w:sz="0" w:space="0" w:color="auto"/>
      </w:divBdr>
    </w:div>
    <w:div w:id="1203403127">
      <w:bodyDiv w:val="1"/>
      <w:marLeft w:val="0"/>
      <w:marRight w:val="0"/>
      <w:marTop w:val="0"/>
      <w:marBottom w:val="0"/>
      <w:divBdr>
        <w:top w:val="none" w:sz="0" w:space="0" w:color="auto"/>
        <w:left w:val="none" w:sz="0" w:space="0" w:color="auto"/>
        <w:bottom w:val="none" w:sz="0" w:space="0" w:color="auto"/>
        <w:right w:val="none" w:sz="0" w:space="0" w:color="auto"/>
      </w:divBdr>
    </w:div>
    <w:div w:id="1214006861">
      <w:bodyDiv w:val="1"/>
      <w:marLeft w:val="0"/>
      <w:marRight w:val="0"/>
      <w:marTop w:val="0"/>
      <w:marBottom w:val="0"/>
      <w:divBdr>
        <w:top w:val="none" w:sz="0" w:space="0" w:color="auto"/>
        <w:left w:val="none" w:sz="0" w:space="0" w:color="auto"/>
        <w:bottom w:val="none" w:sz="0" w:space="0" w:color="auto"/>
        <w:right w:val="none" w:sz="0" w:space="0" w:color="auto"/>
      </w:divBdr>
      <w:divsChild>
        <w:div w:id="459347564">
          <w:marLeft w:val="418"/>
          <w:marRight w:val="0"/>
          <w:marTop w:val="160"/>
          <w:marBottom w:val="160"/>
          <w:divBdr>
            <w:top w:val="none" w:sz="0" w:space="0" w:color="auto"/>
            <w:left w:val="none" w:sz="0" w:space="0" w:color="auto"/>
            <w:bottom w:val="none" w:sz="0" w:space="0" w:color="auto"/>
            <w:right w:val="none" w:sz="0" w:space="0" w:color="auto"/>
          </w:divBdr>
        </w:div>
      </w:divsChild>
    </w:div>
    <w:div w:id="1246456895">
      <w:bodyDiv w:val="1"/>
      <w:marLeft w:val="0"/>
      <w:marRight w:val="0"/>
      <w:marTop w:val="0"/>
      <w:marBottom w:val="0"/>
      <w:divBdr>
        <w:top w:val="none" w:sz="0" w:space="0" w:color="auto"/>
        <w:left w:val="none" w:sz="0" w:space="0" w:color="auto"/>
        <w:bottom w:val="none" w:sz="0" w:space="0" w:color="auto"/>
        <w:right w:val="none" w:sz="0" w:space="0" w:color="auto"/>
      </w:divBdr>
    </w:div>
    <w:div w:id="1248341003">
      <w:bodyDiv w:val="1"/>
      <w:marLeft w:val="0"/>
      <w:marRight w:val="0"/>
      <w:marTop w:val="0"/>
      <w:marBottom w:val="0"/>
      <w:divBdr>
        <w:top w:val="none" w:sz="0" w:space="0" w:color="auto"/>
        <w:left w:val="none" w:sz="0" w:space="0" w:color="auto"/>
        <w:bottom w:val="none" w:sz="0" w:space="0" w:color="auto"/>
        <w:right w:val="none" w:sz="0" w:space="0" w:color="auto"/>
      </w:divBdr>
    </w:div>
    <w:div w:id="1261449772">
      <w:bodyDiv w:val="1"/>
      <w:marLeft w:val="0"/>
      <w:marRight w:val="0"/>
      <w:marTop w:val="0"/>
      <w:marBottom w:val="0"/>
      <w:divBdr>
        <w:top w:val="none" w:sz="0" w:space="0" w:color="auto"/>
        <w:left w:val="none" w:sz="0" w:space="0" w:color="auto"/>
        <w:bottom w:val="none" w:sz="0" w:space="0" w:color="auto"/>
        <w:right w:val="none" w:sz="0" w:space="0" w:color="auto"/>
      </w:divBdr>
    </w:div>
    <w:div w:id="1287353848">
      <w:bodyDiv w:val="1"/>
      <w:marLeft w:val="0"/>
      <w:marRight w:val="0"/>
      <w:marTop w:val="0"/>
      <w:marBottom w:val="0"/>
      <w:divBdr>
        <w:top w:val="none" w:sz="0" w:space="0" w:color="auto"/>
        <w:left w:val="none" w:sz="0" w:space="0" w:color="auto"/>
        <w:bottom w:val="none" w:sz="0" w:space="0" w:color="auto"/>
        <w:right w:val="none" w:sz="0" w:space="0" w:color="auto"/>
      </w:divBdr>
    </w:div>
    <w:div w:id="1347252667">
      <w:bodyDiv w:val="1"/>
      <w:marLeft w:val="0"/>
      <w:marRight w:val="0"/>
      <w:marTop w:val="0"/>
      <w:marBottom w:val="0"/>
      <w:divBdr>
        <w:top w:val="none" w:sz="0" w:space="0" w:color="auto"/>
        <w:left w:val="none" w:sz="0" w:space="0" w:color="auto"/>
        <w:bottom w:val="none" w:sz="0" w:space="0" w:color="auto"/>
        <w:right w:val="none" w:sz="0" w:space="0" w:color="auto"/>
      </w:divBdr>
    </w:div>
    <w:div w:id="1352220637">
      <w:bodyDiv w:val="1"/>
      <w:marLeft w:val="0"/>
      <w:marRight w:val="0"/>
      <w:marTop w:val="0"/>
      <w:marBottom w:val="0"/>
      <w:divBdr>
        <w:top w:val="none" w:sz="0" w:space="0" w:color="auto"/>
        <w:left w:val="none" w:sz="0" w:space="0" w:color="auto"/>
        <w:bottom w:val="none" w:sz="0" w:space="0" w:color="auto"/>
        <w:right w:val="none" w:sz="0" w:space="0" w:color="auto"/>
      </w:divBdr>
      <w:divsChild>
        <w:div w:id="20710576">
          <w:marLeft w:val="850"/>
          <w:marRight w:val="0"/>
          <w:marTop w:val="160"/>
          <w:marBottom w:val="160"/>
          <w:divBdr>
            <w:top w:val="none" w:sz="0" w:space="0" w:color="auto"/>
            <w:left w:val="none" w:sz="0" w:space="0" w:color="auto"/>
            <w:bottom w:val="none" w:sz="0" w:space="0" w:color="auto"/>
            <w:right w:val="none" w:sz="0" w:space="0" w:color="auto"/>
          </w:divBdr>
        </w:div>
        <w:div w:id="1687245642">
          <w:marLeft w:val="850"/>
          <w:marRight w:val="0"/>
          <w:marTop w:val="160"/>
          <w:marBottom w:val="160"/>
          <w:divBdr>
            <w:top w:val="none" w:sz="0" w:space="0" w:color="auto"/>
            <w:left w:val="none" w:sz="0" w:space="0" w:color="auto"/>
            <w:bottom w:val="none" w:sz="0" w:space="0" w:color="auto"/>
            <w:right w:val="none" w:sz="0" w:space="0" w:color="auto"/>
          </w:divBdr>
        </w:div>
        <w:div w:id="2043164421">
          <w:marLeft w:val="850"/>
          <w:marRight w:val="0"/>
          <w:marTop w:val="160"/>
          <w:marBottom w:val="160"/>
          <w:divBdr>
            <w:top w:val="none" w:sz="0" w:space="0" w:color="auto"/>
            <w:left w:val="none" w:sz="0" w:space="0" w:color="auto"/>
            <w:bottom w:val="none" w:sz="0" w:space="0" w:color="auto"/>
            <w:right w:val="none" w:sz="0" w:space="0" w:color="auto"/>
          </w:divBdr>
        </w:div>
      </w:divsChild>
    </w:div>
    <w:div w:id="1366053410">
      <w:bodyDiv w:val="1"/>
      <w:marLeft w:val="0"/>
      <w:marRight w:val="0"/>
      <w:marTop w:val="0"/>
      <w:marBottom w:val="0"/>
      <w:divBdr>
        <w:top w:val="none" w:sz="0" w:space="0" w:color="auto"/>
        <w:left w:val="none" w:sz="0" w:space="0" w:color="auto"/>
        <w:bottom w:val="none" w:sz="0" w:space="0" w:color="auto"/>
        <w:right w:val="none" w:sz="0" w:space="0" w:color="auto"/>
      </w:divBdr>
    </w:div>
    <w:div w:id="1380283157">
      <w:bodyDiv w:val="1"/>
      <w:marLeft w:val="0"/>
      <w:marRight w:val="0"/>
      <w:marTop w:val="0"/>
      <w:marBottom w:val="0"/>
      <w:divBdr>
        <w:top w:val="none" w:sz="0" w:space="0" w:color="auto"/>
        <w:left w:val="none" w:sz="0" w:space="0" w:color="auto"/>
        <w:bottom w:val="none" w:sz="0" w:space="0" w:color="auto"/>
        <w:right w:val="none" w:sz="0" w:space="0" w:color="auto"/>
      </w:divBdr>
    </w:div>
    <w:div w:id="1404062233">
      <w:bodyDiv w:val="1"/>
      <w:marLeft w:val="0"/>
      <w:marRight w:val="0"/>
      <w:marTop w:val="0"/>
      <w:marBottom w:val="0"/>
      <w:divBdr>
        <w:top w:val="none" w:sz="0" w:space="0" w:color="auto"/>
        <w:left w:val="none" w:sz="0" w:space="0" w:color="auto"/>
        <w:bottom w:val="none" w:sz="0" w:space="0" w:color="auto"/>
        <w:right w:val="none" w:sz="0" w:space="0" w:color="auto"/>
      </w:divBdr>
    </w:div>
    <w:div w:id="1418558584">
      <w:bodyDiv w:val="1"/>
      <w:marLeft w:val="0"/>
      <w:marRight w:val="0"/>
      <w:marTop w:val="0"/>
      <w:marBottom w:val="0"/>
      <w:divBdr>
        <w:top w:val="none" w:sz="0" w:space="0" w:color="auto"/>
        <w:left w:val="none" w:sz="0" w:space="0" w:color="auto"/>
        <w:bottom w:val="none" w:sz="0" w:space="0" w:color="auto"/>
        <w:right w:val="none" w:sz="0" w:space="0" w:color="auto"/>
      </w:divBdr>
    </w:div>
    <w:div w:id="1485005779">
      <w:bodyDiv w:val="1"/>
      <w:marLeft w:val="0"/>
      <w:marRight w:val="0"/>
      <w:marTop w:val="0"/>
      <w:marBottom w:val="0"/>
      <w:divBdr>
        <w:top w:val="none" w:sz="0" w:space="0" w:color="auto"/>
        <w:left w:val="none" w:sz="0" w:space="0" w:color="auto"/>
        <w:bottom w:val="none" w:sz="0" w:space="0" w:color="auto"/>
        <w:right w:val="none" w:sz="0" w:space="0" w:color="auto"/>
      </w:divBdr>
      <w:divsChild>
        <w:div w:id="1813595510">
          <w:marLeft w:val="0"/>
          <w:marRight w:val="0"/>
          <w:marTop w:val="0"/>
          <w:marBottom w:val="0"/>
          <w:divBdr>
            <w:top w:val="none" w:sz="0" w:space="0" w:color="auto"/>
            <w:left w:val="none" w:sz="0" w:space="0" w:color="auto"/>
            <w:bottom w:val="none" w:sz="0" w:space="0" w:color="auto"/>
            <w:right w:val="none" w:sz="0" w:space="0" w:color="auto"/>
          </w:divBdr>
        </w:div>
        <w:div w:id="2012446640">
          <w:marLeft w:val="0"/>
          <w:marRight w:val="0"/>
          <w:marTop w:val="0"/>
          <w:marBottom w:val="0"/>
          <w:divBdr>
            <w:top w:val="none" w:sz="0" w:space="0" w:color="auto"/>
            <w:left w:val="none" w:sz="0" w:space="0" w:color="auto"/>
            <w:bottom w:val="none" w:sz="0" w:space="0" w:color="auto"/>
            <w:right w:val="none" w:sz="0" w:space="0" w:color="auto"/>
          </w:divBdr>
        </w:div>
        <w:div w:id="2087066091">
          <w:marLeft w:val="0"/>
          <w:marRight w:val="0"/>
          <w:marTop w:val="0"/>
          <w:marBottom w:val="0"/>
          <w:divBdr>
            <w:top w:val="none" w:sz="0" w:space="0" w:color="auto"/>
            <w:left w:val="none" w:sz="0" w:space="0" w:color="auto"/>
            <w:bottom w:val="none" w:sz="0" w:space="0" w:color="auto"/>
            <w:right w:val="none" w:sz="0" w:space="0" w:color="auto"/>
          </w:divBdr>
        </w:div>
      </w:divsChild>
    </w:div>
    <w:div w:id="1509490984">
      <w:bodyDiv w:val="1"/>
      <w:marLeft w:val="0"/>
      <w:marRight w:val="0"/>
      <w:marTop w:val="0"/>
      <w:marBottom w:val="0"/>
      <w:divBdr>
        <w:top w:val="none" w:sz="0" w:space="0" w:color="auto"/>
        <w:left w:val="none" w:sz="0" w:space="0" w:color="auto"/>
        <w:bottom w:val="none" w:sz="0" w:space="0" w:color="auto"/>
        <w:right w:val="none" w:sz="0" w:space="0" w:color="auto"/>
      </w:divBdr>
    </w:div>
    <w:div w:id="1510752060">
      <w:bodyDiv w:val="1"/>
      <w:marLeft w:val="0"/>
      <w:marRight w:val="0"/>
      <w:marTop w:val="0"/>
      <w:marBottom w:val="0"/>
      <w:divBdr>
        <w:top w:val="none" w:sz="0" w:space="0" w:color="auto"/>
        <w:left w:val="none" w:sz="0" w:space="0" w:color="auto"/>
        <w:bottom w:val="none" w:sz="0" w:space="0" w:color="auto"/>
        <w:right w:val="none" w:sz="0" w:space="0" w:color="auto"/>
      </w:divBdr>
      <w:divsChild>
        <w:div w:id="553392303">
          <w:marLeft w:val="274"/>
          <w:marRight w:val="0"/>
          <w:marTop w:val="77"/>
          <w:marBottom w:val="0"/>
          <w:divBdr>
            <w:top w:val="none" w:sz="0" w:space="0" w:color="auto"/>
            <w:left w:val="none" w:sz="0" w:space="0" w:color="auto"/>
            <w:bottom w:val="none" w:sz="0" w:space="0" w:color="auto"/>
            <w:right w:val="none" w:sz="0" w:space="0" w:color="auto"/>
          </w:divBdr>
        </w:div>
        <w:div w:id="746464462">
          <w:marLeft w:val="835"/>
          <w:marRight w:val="0"/>
          <w:marTop w:val="77"/>
          <w:marBottom w:val="0"/>
          <w:divBdr>
            <w:top w:val="none" w:sz="0" w:space="0" w:color="auto"/>
            <w:left w:val="none" w:sz="0" w:space="0" w:color="auto"/>
            <w:bottom w:val="none" w:sz="0" w:space="0" w:color="auto"/>
            <w:right w:val="none" w:sz="0" w:space="0" w:color="auto"/>
          </w:divBdr>
        </w:div>
        <w:div w:id="770664186">
          <w:marLeft w:val="835"/>
          <w:marRight w:val="0"/>
          <w:marTop w:val="77"/>
          <w:marBottom w:val="0"/>
          <w:divBdr>
            <w:top w:val="none" w:sz="0" w:space="0" w:color="auto"/>
            <w:left w:val="none" w:sz="0" w:space="0" w:color="auto"/>
            <w:bottom w:val="none" w:sz="0" w:space="0" w:color="auto"/>
            <w:right w:val="none" w:sz="0" w:space="0" w:color="auto"/>
          </w:divBdr>
        </w:div>
        <w:div w:id="1008101976">
          <w:marLeft w:val="274"/>
          <w:marRight w:val="0"/>
          <w:marTop w:val="77"/>
          <w:marBottom w:val="0"/>
          <w:divBdr>
            <w:top w:val="none" w:sz="0" w:space="0" w:color="auto"/>
            <w:left w:val="none" w:sz="0" w:space="0" w:color="auto"/>
            <w:bottom w:val="none" w:sz="0" w:space="0" w:color="auto"/>
            <w:right w:val="none" w:sz="0" w:space="0" w:color="auto"/>
          </w:divBdr>
        </w:div>
        <w:div w:id="1100221171">
          <w:marLeft w:val="274"/>
          <w:marRight w:val="0"/>
          <w:marTop w:val="77"/>
          <w:marBottom w:val="0"/>
          <w:divBdr>
            <w:top w:val="none" w:sz="0" w:space="0" w:color="auto"/>
            <w:left w:val="none" w:sz="0" w:space="0" w:color="auto"/>
            <w:bottom w:val="none" w:sz="0" w:space="0" w:color="auto"/>
            <w:right w:val="none" w:sz="0" w:space="0" w:color="auto"/>
          </w:divBdr>
        </w:div>
        <w:div w:id="1178499377">
          <w:marLeft w:val="274"/>
          <w:marRight w:val="0"/>
          <w:marTop w:val="77"/>
          <w:marBottom w:val="0"/>
          <w:divBdr>
            <w:top w:val="none" w:sz="0" w:space="0" w:color="auto"/>
            <w:left w:val="none" w:sz="0" w:space="0" w:color="auto"/>
            <w:bottom w:val="none" w:sz="0" w:space="0" w:color="auto"/>
            <w:right w:val="none" w:sz="0" w:space="0" w:color="auto"/>
          </w:divBdr>
        </w:div>
        <w:div w:id="1648046364">
          <w:marLeft w:val="274"/>
          <w:marRight w:val="0"/>
          <w:marTop w:val="77"/>
          <w:marBottom w:val="0"/>
          <w:divBdr>
            <w:top w:val="none" w:sz="0" w:space="0" w:color="auto"/>
            <w:left w:val="none" w:sz="0" w:space="0" w:color="auto"/>
            <w:bottom w:val="none" w:sz="0" w:space="0" w:color="auto"/>
            <w:right w:val="none" w:sz="0" w:space="0" w:color="auto"/>
          </w:divBdr>
        </w:div>
        <w:div w:id="1776754810">
          <w:marLeft w:val="274"/>
          <w:marRight w:val="0"/>
          <w:marTop w:val="77"/>
          <w:marBottom w:val="0"/>
          <w:divBdr>
            <w:top w:val="none" w:sz="0" w:space="0" w:color="auto"/>
            <w:left w:val="none" w:sz="0" w:space="0" w:color="auto"/>
            <w:bottom w:val="none" w:sz="0" w:space="0" w:color="auto"/>
            <w:right w:val="none" w:sz="0" w:space="0" w:color="auto"/>
          </w:divBdr>
        </w:div>
        <w:div w:id="1830290546">
          <w:marLeft w:val="274"/>
          <w:marRight w:val="0"/>
          <w:marTop w:val="77"/>
          <w:marBottom w:val="0"/>
          <w:divBdr>
            <w:top w:val="none" w:sz="0" w:space="0" w:color="auto"/>
            <w:left w:val="none" w:sz="0" w:space="0" w:color="auto"/>
            <w:bottom w:val="none" w:sz="0" w:space="0" w:color="auto"/>
            <w:right w:val="none" w:sz="0" w:space="0" w:color="auto"/>
          </w:divBdr>
        </w:div>
        <w:div w:id="1949505975">
          <w:marLeft w:val="274"/>
          <w:marRight w:val="0"/>
          <w:marTop w:val="77"/>
          <w:marBottom w:val="0"/>
          <w:divBdr>
            <w:top w:val="none" w:sz="0" w:space="0" w:color="auto"/>
            <w:left w:val="none" w:sz="0" w:space="0" w:color="auto"/>
            <w:bottom w:val="none" w:sz="0" w:space="0" w:color="auto"/>
            <w:right w:val="none" w:sz="0" w:space="0" w:color="auto"/>
          </w:divBdr>
        </w:div>
      </w:divsChild>
    </w:div>
    <w:div w:id="1625186859">
      <w:bodyDiv w:val="1"/>
      <w:marLeft w:val="0"/>
      <w:marRight w:val="0"/>
      <w:marTop w:val="0"/>
      <w:marBottom w:val="0"/>
      <w:divBdr>
        <w:top w:val="none" w:sz="0" w:space="0" w:color="auto"/>
        <w:left w:val="none" w:sz="0" w:space="0" w:color="auto"/>
        <w:bottom w:val="none" w:sz="0" w:space="0" w:color="auto"/>
        <w:right w:val="none" w:sz="0" w:space="0" w:color="auto"/>
      </w:divBdr>
    </w:div>
    <w:div w:id="1758555121">
      <w:bodyDiv w:val="1"/>
      <w:marLeft w:val="0"/>
      <w:marRight w:val="0"/>
      <w:marTop w:val="0"/>
      <w:marBottom w:val="0"/>
      <w:divBdr>
        <w:top w:val="none" w:sz="0" w:space="0" w:color="auto"/>
        <w:left w:val="none" w:sz="0" w:space="0" w:color="auto"/>
        <w:bottom w:val="none" w:sz="0" w:space="0" w:color="auto"/>
        <w:right w:val="none" w:sz="0" w:space="0" w:color="auto"/>
      </w:divBdr>
    </w:div>
    <w:div w:id="1760521625">
      <w:bodyDiv w:val="1"/>
      <w:marLeft w:val="0"/>
      <w:marRight w:val="0"/>
      <w:marTop w:val="0"/>
      <w:marBottom w:val="0"/>
      <w:divBdr>
        <w:top w:val="none" w:sz="0" w:space="0" w:color="auto"/>
        <w:left w:val="none" w:sz="0" w:space="0" w:color="auto"/>
        <w:bottom w:val="none" w:sz="0" w:space="0" w:color="auto"/>
        <w:right w:val="none" w:sz="0" w:space="0" w:color="auto"/>
      </w:divBdr>
    </w:div>
    <w:div w:id="1779568639">
      <w:bodyDiv w:val="1"/>
      <w:marLeft w:val="0"/>
      <w:marRight w:val="0"/>
      <w:marTop w:val="0"/>
      <w:marBottom w:val="0"/>
      <w:divBdr>
        <w:top w:val="none" w:sz="0" w:space="0" w:color="auto"/>
        <w:left w:val="none" w:sz="0" w:space="0" w:color="auto"/>
        <w:bottom w:val="none" w:sz="0" w:space="0" w:color="auto"/>
        <w:right w:val="none" w:sz="0" w:space="0" w:color="auto"/>
      </w:divBdr>
    </w:div>
    <w:div w:id="1786386607">
      <w:bodyDiv w:val="1"/>
      <w:marLeft w:val="0"/>
      <w:marRight w:val="0"/>
      <w:marTop w:val="0"/>
      <w:marBottom w:val="0"/>
      <w:divBdr>
        <w:top w:val="none" w:sz="0" w:space="0" w:color="auto"/>
        <w:left w:val="none" w:sz="0" w:space="0" w:color="auto"/>
        <w:bottom w:val="none" w:sz="0" w:space="0" w:color="auto"/>
        <w:right w:val="none" w:sz="0" w:space="0" w:color="auto"/>
      </w:divBdr>
    </w:div>
    <w:div w:id="1834030149">
      <w:bodyDiv w:val="1"/>
      <w:marLeft w:val="0"/>
      <w:marRight w:val="0"/>
      <w:marTop w:val="0"/>
      <w:marBottom w:val="0"/>
      <w:divBdr>
        <w:top w:val="none" w:sz="0" w:space="0" w:color="auto"/>
        <w:left w:val="none" w:sz="0" w:space="0" w:color="auto"/>
        <w:bottom w:val="none" w:sz="0" w:space="0" w:color="auto"/>
        <w:right w:val="none" w:sz="0" w:space="0" w:color="auto"/>
      </w:divBdr>
    </w:div>
    <w:div w:id="1851220360">
      <w:bodyDiv w:val="1"/>
      <w:marLeft w:val="0"/>
      <w:marRight w:val="0"/>
      <w:marTop w:val="0"/>
      <w:marBottom w:val="0"/>
      <w:divBdr>
        <w:top w:val="none" w:sz="0" w:space="0" w:color="auto"/>
        <w:left w:val="none" w:sz="0" w:space="0" w:color="auto"/>
        <w:bottom w:val="none" w:sz="0" w:space="0" w:color="auto"/>
        <w:right w:val="none" w:sz="0" w:space="0" w:color="auto"/>
      </w:divBdr>
      <w:divsChild>
        <w:div w:id="396127883">
          <w:marLeft w:val="850"/>
          <w:marRight w:val="0"/>
          <w:marTop w:val="160"/>
          <w:marBottom w:val="160"/>
          <w:divBdr>
            <w:top w:val="none" w:sz="0" w:space="0" w:color="auto"/>
            <w:left w:val="none" w:sz="0" w:space="0" w:color="auto"/>
            <w:bottom w:val="none" w:sz="0" w:space="0" w:color="auto"/>
            <w:right w:val="none" w:sz="0" w:space="0" w:color="auto"/>
          </w:divBdr>
        </w:div>
        <w:div w:id="1748576573">
          <w:marLeft w:val="418"/>
          <w:marRight w:val="0"/>
          <w:marTop w:val="160"/>
          <w:marBottom w:val="160"/>
          <w:divBdr>
            <w:top w:val="none" w:sz="0" w:space="0" w:color="auto"/>
            <w:left w:val="none" w:sz="0" w:space="0" w:color="auto"/>
            <w:bottom w:val="none" w:sz="0" w:space="0" w:color="auto"/>
            <w:right w:val="none" w:sz="0" w:space="0" w:color="auto"/>
          </w:divBdr>
        </w:div>
        <w:div w:id="1950162916">
          <w:marLeft w:val="850"/>
          <w:marRight w:val="0"/>
          <w:marTop w:val="160"/>
          <w:marBottom w:val="160"/>
          <w:divBdr>
            <w:top w:val="none" w:sz="0" w:space="0" w:color="auto"/>
            <w:left w:val="none" w:sz="0" w:space="0" w:color="auto"/>
            <w:bottom w:val="none" w:sz="0" w:space="0" w:color="auto"/>
            <w:right w:val="none" w:sz="0" w:space="0" w:color="auto"/>
          </w:divBdr>
        </w:div>
      </w:divsChild>
    </w:div>
    <w:div w:id="1914002098">
      <w:bodyDiv w:val="1"/>
      <w:marLeft w:val="0"/>
      <w:marRight w:val="0"/>
      <w:marTop w:val="0"/>
      <w:marBottom w:val="0"/>
      <w:divBdr>
        <w:top w:val="none" w:sz="0" w:space="0" w:color="auto"/>
        <w:left w:val="none" w:sz="0" w:space="0" w:color="auto"/>
        <w:bottom w:val="none" w:sz="0" w:space="0" w:color="auto"/>
        <w:right w:val="none" w:sz="0" w:space="0" w:color="auto"/>
      </w:divBdr>
    </w:div>
    <w:div w:id="1932008248">
      <w:bodyDiv w:val="1"/>
      <w:marLeft w:val="0"/>
      <w:marRight w:val="0"/>
      <w:marTop w:val="0"/>
      <w:marBottom w:val="0"/>
      <w:divBdr>
        <w:top w:val="none" w:sz="0" w:space="0" w:color="auto"/>
        <w:left w:val="none" w:sz="0" w:space="0" w:color="auto"/>
        <w:bottom w:val="none" w:sz="0" w:space="0" w:color="auto"/>
        <w:right w:val="none" w:sz="0" w:space="0" w:color="auto"/>
      </w:divBdr>
      <w:divsChild>
        <w:div w:id="5526540">
          <w:marLeft w:val="547"/>
          <w:marRight w:val="0"/>
          <w:marTop w:val="60"/>
          <w:marBottom w:val="0"/>
          <w:divBdr>
            <w:top w:val="none" w:sz="0" w:space="0" w:color="auto"/>
            <w:left w:val="none" w:sz="0" w:space="0" w:color="auto"/>
            <w:bottom w:val="none" w:sz="0" w:space="0" w:color="auto"/>
            <w:right w:val="none" w:sz="0" w:space="0" w:color="auto"/>
          </w:divBdr>
        </w:div>
      </w:divsChild>
    </w:div>
    <w:div w:id="1940140163">
      <w:bodyDiv w:val="1"/>
      <w:marLeft w:val="0"/>
      <w:marRight w:val="0"/>
      <w:marTop w:val="0"/>
      <w:marBottom w:val="0"/>
      <w:divBdr>
        <w:top w:val="none" w:sz="0" w:space="0" w:color="auto"/>
        <w:left w:val="none" w:sz="0" w:space="0" w:color="auto"/>
        <w:bottom w:val="none" w:sz="0" w:space="0" w:color="auto"/>
        <w:right w:val="none" w:sz="0" w:space="0" w:color="auto"/>
      </w:divBdr>
      <w:divsChild>
        <w:div w:id="547649797">
          <w:marLeft w:val="547"/>
          <w:marRight w:val="0"/>
          <w:marTop w:val="60"/>
          <w:marBottom w:val="0"/>
          <w:divBdr>
            <w:top w:val="none" w:sz="0" w:space="0" w:color="auto"/>
            <w:left w:val="none" w:sz="0" w:space="0" w:color="auto"/>
            <w:bottom w:val="none" w:sz="0" w:space="0" w:color="auto"/>
            <w:right w:val="none" w:sz="0" w:space="0" w:color="auto"/>
          </w:divBdr>
        </w:div>
        <w:div w:id="1601524234">
          <w:marLeft w:val="547"/>
          <w:marRight w:val="0"/>
          <w:marTop w:val="60"/>
          <w:marBottom w:val="0"/>
          <w:divBdr>
            <w:top w:val="none" w:sz="0" w:space="0" w:color="auto"/>
            <w:left w:val="none" w:sz="0" w:space="0" w:color="auto"/>
            <w:bottom w:val="none" w:sz="0" w:space="0" w:color="auto"/>
            <w:right w:val="none" w:sz="0" w:space="0" w:color="auto"/>
          </w:divBdr>
        </w:div>
      </w:divsChild>
    </w:div>
    <w:div w:id="1940601821">
      <w:bodyDiv w:val="1"/>
      <w:marLeft w:val="0"/>
      <w:marRight w:val="0"/>
      <w:marTop w:val="0"/>
      <w:marBottom w:val="0"/>
      <w:divBdr>
        <w:top w:val="none" w:sz="0" w:space="0" w:color="auto"/>
        <w:left w:val="none" w:sz="0" w:space="0" w:color="auto"/>
        <w:bottom w:val="none" w:sz="0" w:space="0" w:color="auto"/>
        <w:right w:val="none" w:sz="0" w:space="0" w:color="auto"/>
      </w:divBdr>
    </w:div>
    <w:div w:id="1943340965">
      <w:bodyDiv w:val="1"/>
      <w:marLeft w:val="0"/>
      <w:marRight w:val="0"/>
      <w:marTop w:val="0"/>
      <w:marBottom w:val="0"/>
      <w:divBdr>
        <w:top w:val="none" w:sz="0" w:space="0" w:color="auto"/>
        <w:left w:val="none" w:sz="0" w:space="0" w:color="auto"/>
        <w:bottom w:val="none" w:sz="0" w:space="0" w:color="auto"/>
        <w:right w:val="none" w:sz="0" w:space="0" w:color="auto"/>
      </w:divBdr>
    </w:div>
    <w:div w:id="1979919080">
      <w:bodyDiv w:val="1"/>
      <w:marLeft w:val="0"/>
      <w:marRight w:val="0"/>
      <w:marTop w:val="0"/>
      <w:marBottom w:val="0"/>
      <w:divBdr>
        <w:top w:val="none" w:sz="0" w:space="0" w:color="auto"/>
        <w:left w:val="none" w:sz="0" w:space="0" w:color="auto"/>
        <w:bottom w:val="none" w:sz="0" w:space="0" w:color="auto"/>
        <w:right w:val="none" w:sz="0" w:space="0" w:color="auto"/>
      </w:divBdr>
    </w:div>
    <w:div w:id="1998024298">
      <w:bodyDiv w:val="1"/>
      <w:marLeft w:val="0"/>
      <w:marRight w:val="0"/>
      <w:marTop w:val="0"/>
      <w:marBottom w:val="0"/>
      <w:divBdr>
        <w:top w:val="none" w:sz="0" w:space="0" w:color="auto"/>
        <w:left w:val="none" w:sz="0" w:space="0" w:color="auto"/>
        <w:bottom w:val="none" w:sz="0" w:space="0" w:color="auto"/>
        <w:right w:val="none" w:sz="0" w:space="0" w:color="auto"/>
      </w:divBdr>
    </w:div>
    <w:div w:id="2007661831">
      <w:bodyDiv w:val="1"/>
      <w:marLeft w:val="0"/>
      <w:marRight w:val="0"/>
      <w:marTop w:val="0"/>
      <w:marBottom w:val="0"/>
      <w:divBdr>
        <w:top w:val="none" w:sz="0" w:space="0" w:color="auto"/>
        <w:left w:val="none" w:sz="0" w:space="0" w:color="auto"/>
        <w:bottom w:val="none" w:sz="0" w:space="0" w:color="auto"/>
        <w:right w:val="none" w:sz="0" w:space="0" w:color="auto"/>
      </w:divBdr>
    </w:div>
    <w:div w:id="2026787207">
      <w:bodyDiv w:val="1"/>
      <w:marLeft w:val="0"/>
      <w:marRight w:val="0"/>
      <w:marTop w:val="0"/>
      <w:marBottom w:val="0"/>
      <w:divBdr>
        <w:top w:val="none" w:sz="0" w:space="0" w:color="auto"/>
        <w:left w:val="none" w:sz="0" w:space="0" w:color="auto"/>
        <w:bottom w:val="none" w:sz="0" w:space="0" w:color="auto"/>
        <w:right w:val="none" w:sz="0" w:space="0" w:color="auto"/>
      </w:divBdr>
    </w:div>
    <w:div w:id="2035381369">
      <w:bodyDiv w:val="1"/>
      <w:marLeft w:val="0"/>
      <w:marRight w:val="0"/>
      <w:marTop w:val="0"/>
      <w:marBottom w:val="0"/>
      <w:divBdr>
        <w:top w:val="none" w:sz="0" w:space="0" w:color="auto"/>
        <w:left w:val="none" w:sz="0" w:space="0" w:color="auto"/>
        <w:bottom w:val="none" w:sz="0" w:space="0" w:color="auto"/>
        <w:right w:val="none" w:sz="0" w:space="0" w:color="auto"/>
      </w:divBdr>
      <w:divsChild>
        <w:div w:id="353922666">
          <w:marLeft w:val="547"/>
          <w:marRight w:val="0"/>
          <w:marTop w:val="60"/>
          <w:marBottom w:val="0"/>
          <w:divBdr>
            <w:top w:val="none" w:sz="0" w:space="0" w:color="auto"/>
            <w:left w:val="none" w:sz="0" w:space="0" w:color="auto"/>
            <w:bottom w:val="none" w:sz="0" w:space="0" w:color="auto"/>
            <w:right w:val="none" w:sz="0" w:space="0" w:color="auto"/>
          </w:divBdr>
        </w:div>
        <w:div w:id="525289103">
          <w:marLeft w:val="547"/>
          <w:marRight w:val="0"/>
          <w:marTop w:val="60"/>
          <w:marBottom w:val="0"/>
          <w:divBdr>
            <w:top w:val="none" w:sz="0" w:space="0" w:color="auto"/>
            <w:left w:val="none" w:sz="0" w:space="0" w:color="auto"/>
            <w:bottom w:val="none" w:sz="0" w:space="0" w:color="auto"/>
            <w:right w:val="none" w:sz="0" w:space="0" w:color="auto"/>
          </w:divBdr>
        </w:div>
        <w:div w:id="1022633428">
          <w:marLeft w:val="547"/>
          <w:marRight w:val="0"/>
          <w:marTop w:val="60"/>
          <w:marBottom w:val="0"/>
          <w:divBdr>
            <w:top w:val="none" w:sz="0" w:space="0" w:color="auto"/>
            <w:left w:val="none" w:sz="0" w:space="0" w:color="auto"/>
            <w:bottom w:val="none" w:sz="0" w:space="0" w:color="auto"/>
            <w:right w:val="none" w:sz="0" w:space="0" w:color="auto"/>
          </w:divBdr>
        </w:div>
        <w:div w:id="1089353024">
          <w:marLeft w:val="547"/>
          <w:marRight w:val="0"/>
          <w:marTop w:val="60"/>
          <w:marBottom w:val="0"/>
          <w:divBdr>
            <w:top w:val="none" w:sz="0" w:space="0" w:color="auto"/>
            <w:left w:val="none" w:sz="0" w:space="0" w:color="auto"/>
            <w:bottom w:val="none" w:sz="0" w:space="0" w:color="auto"/>
            <w:right w:val="none" w:sz="0" w:space="0" w:color="auto"/>
          </w:divBdr>
        </w:div>
        <w:div w:id="1097016558">
          <w:marLeft w:val="547"/>
          <w:marRight w:val="0"/>
          <w:marTop w:val="60"/>
          <w:marBottom w:val="0"/>
          <w:divBdr>
            <w:top w:val="none" w:sz="0" w:space="0" w:color="auto"/>
            <w:left w:val="none" w:sz="0" w:space="0" w:color="auto"/>
            <w:bottom w:val="none" w:sz="0" w:space="0" w:color="auto"/>
            <w:right w:val="none" w:sz="0" w:space="0" w:color="auto"/>
          </w:divBdr>
        </w:div>
        <w:div w:id="1206480119">
          <w:marLeft w:val="547"/>
          <w:marRight w:val="0"/>
          <w:marTop w:val="60"/>
          <w:marBottom w:val="0"/>
          <w:divBdr>
            <w:top w:val="none" w:sz="0" w:space="0" w:color="auto"/>
            <w:left w:val="none" w:sz="0" w:space="0" w:color="auto"/>
            <w:bottom w:val="none" w:sz="0" w:space="0" w:color="auto"/>
            <w:right w:val="none" w:sz="0" w:space="0" w:color="auto"/>
          </w:divBdr>
        </w:div>
        <w:div w:id="1231961218">
          <w:marLeft w:val="547"/>
          <w:marRight w:val="0"/>
          <w:marTop w:val="60"/>
          <w:marBottom w:val="0"/>
          <w:divBdr>
            <w:top w:val="none" w:sz="0" w:space="0" w:color="auto"/>
            <w:left w:val="none" w:sz="0" w:space="0" w:color="auto"/>
            <w:bottom w:val="none" w:sz="0" w:space="0" w:color="auto"/>
            <w:right w:val="none" w:sz="0" w:space="0" w:color="auto"/>
          </w:divBdr>
        </w:div>
        <w:div w:id="1686177137">
          <w:marLeft w:val="547"/>
          <w:marRight w:val="0"/>
          <w:marTop w:val="60"/>
          <w:marBottom w:val="0"/>
          <w:divBdr>
            <w:top w:val="none" w:sz="0" w:space="0" w:color="auto"/>
            <w:left w:val="none" w:sz="0" w:space="0" w:color="auto"/>
            <w:bottom w:val="none" w:sz="0" w:space="0" w:color="auto"/>
            <w:right w:val="none" w:sz="0" w:space="0" w:color="auto"/>
          </w:divBdr>
        </w:div>
        <w:div w:id="1806660913">
          <w:marLeft w:val="547"/>
          <w:marRight w:val="0"/>
          <w:marTop w:val="60"/>
          <w:marBottom w:val="0"/>
          <w:divBdr>
            <w:top w:val="none" w:sz="0" w:space="0" w:color="auto"/>
            <w:left w:val="none" w:sz="0" w:space="0" w:color="auto"/>
            <w:bottom w:val="none" w:sz="0" w:space="0" w:color="auto"/>
            <w:right w:val="none" w:sz="0" w:space="0" w:color="auto"/>
          </w:divBdr>
        </w:div>
        <w:div w:id="1914003567">
          <w:marLeft w:val="547"/>
          <w:marRight w:val="0"/>
          <w:marTop w:val="60"/>
          <w:marBottom w:val="0"/>
          <w:divBdr>
            <w:top w:val="none" w:sz="0" w:space="0" w:color="auto"/>
            <w:left w:val="none" w:sz="0" w:space="0" w:color="auto"/>
            <w:bottom w:val="none" w:sz="0" w:space="0" w:color="auto"/>
            <w:right w:val="none" w:sz="0" w:space="0" w:color="auto"/>
          </w:divBdr>
        </w:div>
      </w:divsChild>
    </w:div>
    <w:div w:id="2062052437">
      <w:bodyDiv w:val="1"/>
      <w:marLeft w:val="0"/>
      <w:marRight w:val="0"/>
      <w:marTop w:val="0"/>
      <w:marBottom w:val="0"/>
      <w:divBdr>
        <w:top w:val="none" w:sz="0" w:space="0" w:color="auto"/>
        <w:left w:val="none" w:sz="0" w:space="0" w:color="auto"/>
        <w:bottom w:val="none" w:sz="0" w:space="0" w:color="auto"/>
        <w:right w:val="none" w:sz="0" w:space="0" w:color="auto"/>
      </w:divBdr>
    </w:div>
    <w:div w:id="2071612174">
      <w:bodyDiv w:val="1"/>
      <w:marLeft w:val="0"/>
      <w:marRight w:val="0"/>
      <w:marTop w:val="0"/>
      <w:marBottom w:val="0"/>
      <w:divBdr>
        <w:top w:val="none" w:sz="0" w:space="0" w:color="auto"/>
        <w:left w:val="none" w:sz="0" w:space="0" w:color="auto"/>
        <w:bottom w:val="none" w:sz="0" w:space="0" w:color="auto"/>
        <w:right w:val="none" w:sz="0" w:space="0" w:color="auto"/>
      </w:divBdr>
    </w:div>
    <w:div w:id="2144498016">
      <w:bodyDiv w:val="1"/>
      <w:marLeft w:val="0"/>
      <w:marRight w:val="0"/>
      <w:marTop w:val="0"/>
      <w:marBottom w:val="0"/>
      <w:divBdr>
        <w:top w:val="none" w:sz="0" w:space="0" w:color="auto"/>
        <w:left w:val="none" w:sz="0" w:space="0" w:color="auto"/>
        <w:bottom w:val="none" w:sz="0" w:space="0" w:color="auto"/>
        <w:right w:val="none" w:sz="0" w:space="0" w:color="auto"/>
      </w:divBdr>
    </w:div>
    <w:div w:id="21448874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wangmi\Desktop\NSA%20UP\new%20SWEAR%20L23\RAN2_112\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SharedWithUsers xmlns="9b239327-9e80-40e4-b1b7-4394fed77a33">
      <UserInfo>
        <DisplayName/>
        <AccountId xsi:nil="true"/>
        <AccountType/>
      </UserInfo>
    </SharedWithUsers>
    <_ip_UnifiedCompliancePolicyUIAction xmlns="http://schemas.microsoft.com/sharepoint/v3" xsi:nil="true"/>
    <_ip_UnifiedCompliancePolicyProperties xmlns="http://schemas.microsoft.com/sharepoint/v3" xsi:nil="true"/>
    <_Flow_SignoffStatus xmlns="2f282d3b-eb4a-4b09-b61f-b9593442e286" xsi:nil="true"/>
    <MediaLengthInSecond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7DB85A-FF3C-4B54-B855-BF5E2D0434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3.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d8762117-8292-4133-b1c7-eab5c6487cfd"/>
    <ds:schemaRef ds:uri="2f282d3b-eb4a-4b09-b61f-b9593442e286"/>
    <ds:schemaRef ds:uri="9b239327-9e80-40e4-b1b7-4394fed77a33"/>
    <ds:schemaRef ds:uri="http://schemas.microsoft.com/sharepoint/v3"/>
  </ds:schemaRefs>
</ds:datastoreItem>
</file>

<file path=customXml/itemProps4.xml><?xml version="1.0" encoding="utf-8"?>
<ds:datastoreItem xmlns:ds="http://schemas.openxmlformats.org/officeDocument/2006/customXml" ds:itemID="{744540A2-35B1-4A91-A5BE-A494E93371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Ry-xxxxxxx Contribution template.dotx</Template>
  <TotalTime>2</TotalTime>
  <Pages>3</Pages>
  <Words>537</Words>
  <Characters>3061</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3591</CharactersWithSpaces>
  <SharedDoc>false</SharedDoc>
  <HLinks>
    <vt:vector size="60" baseType="variant">
      <vt:variant>
        <vt:i4>1572915</vt:i4>
      </vt:variant>
      <vt:variant>
        <vt:i4>38</vt:i4>
      </vt:variant>
      <vt:variant>
        <vt:i4>0</vt:i4>
      </vt:variant>
      <vt:variant>
        <vt:i4>5</vt:i4>
      </vt:variant>
      <vt:variant>
        <vt:lpwstr/>
      </vt:variant>
      <vt:variant>
        <vt:lpwstr>_Toc178891315</vt:lpwstr>
      </vt:variant>
      <vt:variant>
        <vt:i4>1572915</vt:i4>
      </vt:variant>
      <vt:variant>
        <vt:i4>35</vt:i4>
      </vt:variant>
      <vt:variant>
        <vt:i4>0</vt:i4>
      </vt:variant>
      <vt:variant>
        <vt:i4>5</vt:i4>
      </vt:variant>
      <vt:variant>
        <vt:lpwstr/>
      </vt:variant>
      <vt:variant>
        <vt:lpwstr>_Toc178891314</vt:lpwstr>
      </vt:variant>
      <vt:variant>
        <vt:i4>1572915</vt:i4>
      </vt:variant>
      <vt:variant>
        <vt:i4>32</vt:i4>
      </vt:variant>
      <vt:variant>
        <vt:i4>0</vt:i4>
      </vt:variant>
      <vt:variant>
        <vt:i4>5</vt:i4>
      </vt:variant>
      <vt:variant>
        <vt:lpwstr/>
      </vt:variant>
      <vt:variant>
        <vt:lpwstr>_Toc178891313</vt:lpwstr>
      </vt:variant>
      <vt:variant>
        <vt:i4>1572915</vt:i4>
      </vt:variant>
      <vt:variant>
        <vt:i4>29</vt:i4>
      </vt:variant>
      <vt:variant>
        <vt:i4>0</vt:i4>
      </vt:variant>
      <vt:variant>
        <vt:i4>5</vt:i4>
      </vt:variant>
      <vt:variant>
        <vt:lpwstr/>
      </vt:variant>
      <vt:variant>
        <vt:lpwstr>_Toc178891312</vt:lpwstr>
      </vt:variant>
      <vt:variant>
        <vt:i4>1572915</vt:i4>
      </vt:variant>
      <vt:variant>
        <vt:i4>26</vt:i4>
      </vt:variant>
      <vt:variant>
        <vt:i4>0</vt:i4>
      </vt:variant>
      <vt:variant>
        <vt:i4>5</vt:i4>
      </vt:variant>
      <vt:variant>
        <vt:lpwstr/>
      </vt:variant>
      <vt:variant>
        <vt:lpwstr>_Toc178891311</vt:lpwstr>
      </vt:variant>
      <vt:variant>
        <vt:i4>1966128</vt:i4>
      </vt:variant>
      <vt:variant>
        <vt:i4>20</vt:i4>
      </vt:variant>
      <vt:variant>
        <vt:i4>0</vt:i4>
      </vt:variant>
      <vt:variant>
        <vt:i4>5</vt:i4>
      </vt:variant>
      <vt:variant>
        <vt:lpwstr/>
      </vt:variant>
      <vt:variant>
        <vt:lpwstr>_Toc178890068</vt:lpwstr>
      </vt:variant>
      <vt:variant>
        <vt:i4>1966128</vt:i4>
      </vt:variant>
      <vt:variant>
        <vt:i4>17</vt:i4>
      </vt:variant>
      <vt:variant>
        <vt:i4>0</vt:i4>
      </vt:variant>
      <vt:variant>
        <vt:i4>5</vt:i4>
      </vt:variant>
      <vt:variant>
        <vt:lpwstr/>
      </vt:variant>
      <vt:variant>
        <vt:lpwstr>_Toc178890067</vt:lpwstr>
      </vt:variant>
      <vt:variant>
        <vt:i4>1966128</vt:i4>
      </vt:variant>
      <vt:variant>
        <vt:i4>14</vt:i4>
      </vt:variant>
      <vt:variant>
        <vt:i4>0</vt:i4>
      </vt:variant>
      <vt:variant>
        <vt:i4>5</vt:i4>
      </vt:variant>
      <vt:variant>
        <vt:lpwstr/>
      </vt:variant>
      <vt:variant>
        <vt:lpwstr>_Toc178890066</vt:lpwstr>
      </vt:variant>
      <vt:variant>
        <vt:i4>1966128</vt:i4>
      </vt:variant>
      <vt:variant>
        <vt:i4>11</vt:i4>
      </vt:variant>
      <vt:variant>
        <vt:i4>0</vt:i4>
      </vt:variant>
      <vt:variant>
        <vt:i4>5</vt:i4>
      </vt:variant>
      <vt:variant>
        <vt:lpwstr/>
      </vt:variant>
      <vt:variant>
        <vt:lpwstr>_Toc178890065</vt:lpwstr>
      </vt:variant>
      <vt:variant>
        <vt:i4>1966128</vt:i4>
      </vt:variant>
      <vt:variant>
        <vt:i4>8</vt:i4>
      </vt:variant>
      <vt:variant>
        <vt:i4>0</vt:i4>
      </vt:variant>
      <vt:variant>
        <vt:i4>5</vt:i4>
      </vt:variant>
      <vt:variant>
        <vt:lpwstr/>
      </vt:variant>
      <vt:variant>
        <vt:lpwstr>_Toc178890064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China Telecom</cp:lastModifiedBy>
  <cp:revision>7</cp:revision>
  <cp:lastPrinted>2008-02-05T02:09:00Z</cp:lastPrinted>
  <dcterms:created xsi:type="dcterms:W3CDTF">2024-11-08T09:11:00Z</dcterms:created>
  <dcterms:modified xsi:type="dcterms:W3CDTF">2024-11-08T09:44:00Z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y fmtid="{D5CDD505-2E9C-101B-9397-08002B2CF9AE}" pid="5" name="Order">
    <vt:r8>3852100</vt:r8>
  </property>
  <property fmtid="{D5CDD505-2E9C-101B-9397-08002B2CF9AE}" pid="6" name="xd_Signature">
    <vt:bool>false</vt:bool>
  </property>
  <property fmtid="{D5CDD505-2E9C-101B-9397-08002B2CF9AE}" pid="7" name="xd_ProgID">
    <vt:lpwstr/>
  </property>
  <property fmtid="{D5CDD505-2E9C-101B-9397-08002B2CF9AE}" pid="8" name="ComplianceAssetId">
    <vt:lpwstr/>
  </property>
  <property fmtid="{D5CDD505-2E9C-101B-9397-08002B2CF9AE}" pid="9" name="TemplateUrl">
    <vt:lpwstr/>
  </property>
  <property fmtid="{D5CDD505-2E9C-101B-9397-08002B2CF9AE}" pid="10" name="_ExtendedDescription">
    <vt:lpwstr/>
  </property>
  <property fmtid="{D5CDD505-2E9C-101B-9397-08002B2CF9AE}" pid="11" name="TriggerFlowInfo">
    <vt:lpwstr/>
  </property>
</Properties>
</file>